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المنهج الوجيــز-219-1.0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الوجيز</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منهج تعليمي صفي للمسلم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هدانا للإسلام، ودلّنا إلى سبل السلام، وبعث فينا خير الأنام، صلى الله عليه وسلم تسليمًا كثيرًا. أما بعد: فيسعدنا أن نقدم لك هذا المقرر الذي يعرّف بالدين الحق (دين الإسلام)، ويشرح ضرورياته العلمية والعملية؛ ليكون مفتاحًا لك في معرفة دينك، ومعينًا لك على إقامة شعائر الإسلام. يقدّم لك هذا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شرحًا موجزًا حول دين الإسلام، وأبرز مواضيعه الكبار.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نظرة عامة عن (القرآن الكريم)، وتفسيرًا لمعاني بعض السور القرآنية القصار.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شرحًا موجزًا لأحكام العبادات الواجبة.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شرحًا موجزًا لأبرز أحكام المعاملات والعادات والأخلاق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قُسِّمت وحداته وفق خطة تعليمية وزِّعَت فيها دروس كل وحدة على مدى ستة أيام، مع تحديد مدة كل درس. كما أُخرِج المقرر بطريقة تعليمية تضمنت عددًا من الأنشطة والتمارين التي تُعين المسلم الجديد على حفظ المعلومة وفهمها، إضافة إلى أسئلة تقويمية في نهاية كل وحدة تعليمية ليتمكن الدارس من تقييم مستوى فهمه للمقرر. وقد تضمَّن المقرر عددًا من الأشكال التي يُراد منها أن تُسهم في تحسين العملية التعليمية للمسلم الجديد، وإعانته في فهم المقرر،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يشير هذا اللون إلى أهمية هذه المعلومة، واحتمال وجود سؤال متعلق بها في نهاية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تشير هذه المذكرة إلى تعريف وشرح لكلمة واردة في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تشير هذه الفقرة إلى موضوع نقاشي بين المعلم والطالب، يهدف موضوعه إلى تنمية ملكة التفكير والاستنتاج لدى الطالب.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على نشاط تدريبي قائم على التفكير أو الاستنباط أو الحفظ.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فأهلًا ومرحبًا بك في هذه الرحلة التعليمية الماتعة..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الخطة التعليمية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دقائق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دقيقة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دقيقة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دقيقة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 دقيقة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اليوم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تعارف وتنبيهات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الأسئلة الوجودية: (من نحن؟ إلى أين نذهب؟)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نعمة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عالمية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يكفر ما سبقه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الدين الخاتم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نبوة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معيار التفاضل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الدين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لوازم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أتوضأ؟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أصلي؟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مفكرة اليوم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اليوم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الكتب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غذاء الروح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منهج 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قصص الأنبياء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سورة الإخلاص وفهم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قبول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الحسية: الأصل في الأشياء الطهارة، الأشياء النجسة، إزالة النجاسة،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المعنوية: رفع الحدث، الماء المستخدم لرفع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مفكرة اليوم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اليوم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أتوضأ؟ (نظري):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نتوضأ؟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موجبات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سورة الفلق وفهم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فعله للجنب.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الدماء الخارجة من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سورة الناس وفهم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مفكرة اليوم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اليوم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سورة الكافرون وفهم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أصلي؟ (نظري):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إكمال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مفكرة اليوم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اليوم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سورة الكوثر وفهم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نزكي؟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نزكي؟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يباح لهم الفطر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يجب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سورة العصر وفهم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الألبسة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الأطعمة والأشربة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شروط الذكاة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الذبائح في المطاعم والمحلات.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مفكرة اليوم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اليوم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 المالية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مجالات الأخلاق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مراجعة السور المحفوظة.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مراجعة صفة الوضوء وصفة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مفكرة اليوم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إسلامية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والأسئلة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تراود البشر أسئلة تتعلق بوجود الإنسان، فيتساءلون عن حقيقة أمرهم، وعن مصدر مجيئهم، وسببه، وعن منتهى أمرهم. وقد أجاب الإسلام عن هذه التساؤلات بإجابات شافية: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التساؤل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الإسلام الإنسان بأنه مخلوق من مخلوقات الله تعالى الكثيرة، فضّله تعالى على كثيرٍ من المخلوقات، وسخّر له كثيرًا منها ليستعين بها على أداء مهامه المطلوبة منه مدة حياته. قال تعالى:</w:t>
      </w:r>
      <w:r>
        <w:rPr>
          <w:rFonts w:ascii="KFGQPC HAFS Uthmanic Script" w:eastAsia="KFGQPC HAFS Uthmanic Script" w:hAnsi="KFGQPC HAFS Uthmanic Script" w:cs="KFGQPC HAFS Uthmanic Script"/>
          <w:b w:val="0"/>
          <w:color w:val="187600"/>
          <w:sz w:val="26"/>
          <w:szCs w:val="26"/>
          <w:rtl/>
        </w:rPr>
        <w:t xml:space="preserve"> ﴿۞ وَلَقَدۡ كَرَّمۡنَا بَنِيٓ ءَادَمَ وَحَمَلۡنَٰهُمۡ فِي ٱلۡبَرِّ وَٱلۡبَحۡرِ وَرَزَقۡنَٰهُم مِّنَ ٱلطَّيِّبَٰتِ وَفَضَّلۡنَٰهُمۡ عَلَىٰ كَثِيرٖ مِّمَّنۡ خَلَقۡنَا تَفۡضِيلٗا﴾</w:t>
      </w:r>
      <w:r>
        <w:rPr>
          <w:rFonts w:ascii="adwa-assalaf" w:eastAsia="adwa-assalaf" w:hAnsi="adwa-assalaf" w:cs="adwa-assalaf"/>
          <w:b w:val="0"/>
          <w:color w:val="000000"/>
          <w:sz w:val="28"/>
          <w:szCs w:val="28"/>
          <w:rtl/>
        </w:rPr>
        <w:t xml:space="preserve"> (الإسراء: ٧٠).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تعالى في الإنسان شبهًا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في طهارتها وعبادتها.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والشياطين في جحودها وعصيانها.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والحيوانات في إشباعها لنزواتها وشهواتها.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فيه استعدادًا للخير، واستعدادًا للشر، وأعطاه ما يميّز به الخير من الشر؛ كالفطرة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وجعله حرًّا مختارًا مسؤولًا عن اختياراته وأعماله.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خلق من خلق الله تعالى، خلقهم الله عز وجل من نور، مربوبون مسخرون، عباد مكرمون، لا يعصون الله ما أمرهم ويفعلون ما يؤمرون، ولا يعلم عددهم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التساؤل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أين جئنا ولماذا؟ يبيّن الإسلام أن أصل خلق الإنسان من طين، خلق الله منها آدم، وهو أبو البشر جميعًا، قال تعالى:</w:t>
      </w:r>
      <w:r>
        <w:rPr>
          <w:rFonts w:ascii="KFGQPC HAFS Uthmanic Script" w:eastAsia="KFGQPC HAFS Uthmanic Script" w:hAnsi="KFGQPC HAFS Uthmanic Script" w:cs="KFGQPC HAFS Uthmanic Script"/>
          <w:b w:val="0"/>
          <w:color w:val="187600"/>
          <w:sz w:val="26"/>
          <w:szCs w:val="26"/>
          <w:rtl/>
        </w:rPr>
        <w:t xml:space="preserve"> ﴿وَلَقَدۡ خَلَقۡنَا ٱلۡإِنسَٰنَ مِن سُلَٰلَةٖ مِّن طِينٖ﴾</w:t>
      </w:r>
      <w:r>
        <w:rPr>
          <w:rFonts w:ascii="adwa-assalaf" w:eastAsia="adwa-assalaf" w:hAnsi="adwa-assalaf" w:cs="adwa-assalaf"/>
          <w:b w:val="0"/>
          <w:color w:val="000000"/>
          <w:sz w:val="28"/>
          <w:szCs w:val="28"/>
          <w:rtl/>
        </w:rPr>
        <w:t xml:space="preserve"> (المؤمنون:١٢).</w:t>
      </w:r>
      <w:r>
        <w:rPr>
          <w:rFonts w:ascii="adwa-assalaf" w:eastAsia="adwa-assalaf" w:hAnsi="adwa-assalaf" w:cs="adwa-assalaf"/>
          <w:b w:val="0"/>
          <w:color w:val="000000"/>
          <w:sz w:val="28"/>
          <w:szCs w:val="28"/>
          <w:rtl/>
        </w:rPr>
        <w:t xml:space="preserve"> والغاية من خلق هذا الإنسان عبادة الله تعالى، مع غناه سبحانه عن خلقه، قال تعال:</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 ٥٦).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حكى الله لنا في القرآن قصة خلقه وكيف بدأ الشيطان في معاداته، أنظر تفسير سورة البقرة للآيات (30 -39).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نظرتك لمعنى وجودك قبل دخولك الإسلام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التساؤل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أين نذهب؟ بيّن القرآن الكريم أن كل إنسان سوف يموت في هذه الدنيا، وبموته تنتهي مرحلة العمل، وتبدأ مرحلة الحساب والجزاء، قال تعالى:</w:t>
      </w:r>
      <w:r>
        <w:rPr>
          <w:rFonts w:ascii="KFGQPC HAFS Uthmanic Script" w:eastAsia="KFGQPC HAFS Uthmanic Script" w:hAnsi="KFGQPC HAFS Uthmanic Script" w:cs="KFGQPC HAFS Uthmanic Script"/>
          <w:b w:val="0"/>
          <w:color w:val="187600"/>
          <w:sz w:val="26"/>
          <w:szCs w:val="26"/>
          <w:rtl/>
        </w:rPr>
        <w:t xml:space="preserve"> (إِنَّكَ مَيِّتٌ وَإِنَّهُم مَّيِّتُون- ثُمَّ إِنَّكُمْ يَوْمَ الْقِيَامَةِ عِندَ رَبِّكُمْ تَخْتَصِمُون)</w:t>
      </w:r>
      <w:r>
        <w:rPr>
          <w:rFonts w:ascii="adwa-assalaf" w:eastAsia="adwa-assalaf" w:hAnsi="adwa-assalaf" w:cs="adwa-assalaf"/>
          <w:b w:val="0"/>
          <w:color w:val="000000"/>
          <w:sz w:val="28"/>
          <w:szCs w:val="28"/>
          <w:rtl/>
        </w:rPr>
        <w:t xml:space="preserve"> (الزمر٣٠-٣١).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مات الإنسان انتقل إلى مرحلةٍ يُسأل فيها عن دينه، ويُجازَى فيها على أعماله، قَالَ تَعَالَى:</w:t>
      </w:r>
      <w:r>
        <w:rPr>
          <w:rFonts w:ascii="KFGQPC HAFS Uthmanic Script" w:eastAsia="KFGQPC HAFS Uthmanic Script" w:hAnsi="KFGQPC HAFS Uthmanic Script" w:cs="KFGQPC HAFS Uthmanic Script"/>
          <w:b w:val="0"/>
          <w:color w:val="187600"/>
          <w:sz w:val="26"/>
          <w:szCs w:val="26"/>
          <w:rtl/>
        </w:rPr>
        <w:t xml:space="preserve"> ﴿كُلُّ نَفۡسٖ ذَآئِقَةُ ٱلۡمَوۡتِۗ وَإِنَّمَا تُوَفَّوۡنَ أُجُورَكُمۡ يَوۡمَ ٱلۡقِيَٰمَةِۖ فَمَن زُحۡزِحَ عَنِ ٱلنَّارِ وَأُدۡخِلَ ٱلۡجَنَّةَ فَقَدۡ فَازَۗ وَمَا ٱلۡحَيَوٰةُ ٱلدُّنۡيَآ إِلَّا مَتَٰعُ ٱلۡغُرُورِ﴾</w:t>
      </w:r>
      <w:r>
        <w:rPr>
          <w:rFonts w:ascii="adwa-assalaf" w:eastAsia="adwa-assalaf" w:hAnsi="adwa-assalaf" w:cs="adwa-assalaf"/>
          <w:b w:val="0"/>
          <w:color w:val="000000"/>
          <w:sz w:val="28"/>
          <w:szCs w:val="28"/>
          <w:rtl/>
        </w:rPr>
        <w:t xml:space="preserve"> (آل عمران: ١٨٥).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جاء يوم القيامة، بعث الله تعالى الموتى من قبورهم للحساب والجزاء، فيُجازَى أهل الإيمان بالجنات، ويجازَى أهل الكفر بالنيران، قال تعالى:</w:t>
      </w:r>
      <w:r>
        <w:rPr>
          <w:rFonts w:ascii="KFGQPC HAFS Uthmanic Script" w:eastAsia="KFGQPC HAFS Uthmanic Script" w:hAnsi="KFGQPC HAFS Uthmanic Script" w:cs="KFGQPC HAFS Uthmanic Script"/>
          <w:b w:val="0"/>
          <w:color w:val="187600"/>
          <w:sz w:val="26"/>
          <w:szCs w:val="26"/>
          <w:rtl/>
        </w:rPr>
        <w:t xml:space="preserve"> ﴿وَكَذَٰلِكَ أَوۡحَيۡنَآ إِلَيۡكَ قُرۡءَانًا عَرَبِيّٗا لِّتُنذِرَ أُمَّ ٱلۡقُرَىٰ وَمَنۡ حَوۡلَهَا وَتُنذِرَ يَوۡمَ ٱلۡجَمۡعِ لَا رَيۡبَ فِيهِۚ فَرِيقٞ فِي ٱلۡجَنَّةِ وَفَرِيقٞ فِي ٱلسَّعِيرِ﴾</w:t>
      </w:r>
      <w:r>
        <w:rPr>
          <w:rFonts w:ascii="adwa-assalaf" w:eastAsia="adwa-assalaf" w:hAnsi="adwa-assalaf" w:cs="adwa-assalaf"/>
          <w:b w:val="0"/>
          <w:color w:val="000000"/>
          <w:sz w:val="28"/>
          <w:szCs w:val="28"/>
          <w:rtl/>
        </w:rPr>
        <w:t xml:space="preserve"> (الشورى:7).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نعمة الهداية: من عرف الحكمة من خلقه، والعاقبة التي تنتظر الناس يوم القيامة، أيقن أن أعظم نعمة ينعم الله بها على عباده هي نعمة الهداية إلى الدين الحق والعمل الصالح. ولذلك أوجب الله عز وجل على عباده في الصلاة أن يسألوه الهداية إلى الطريق المستقيم، الذي هو دين الإسلام، الموصل إلى رضوان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عمارة الأرض من الأدوار التي يقوم بها الإنسان في حياته، ولتمكينه من تحقيق هذه المهمّة العظيمة فقد هيأ الله طبيعته لتكون قادرةً على أداء هذا الدور.. اشرح كيف يمكن للإنسان أن يعمر هذه الأرض دون سائر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بعض الآثار العملية المترتبة على معرفة مصير الخلق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تقويمية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فضَّل الإسلام الإنسان على سائر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الغاية من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فصّل القرآن قصة بداية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 الإنسان انتقل إلى مرحلةٍ يُسأل فيها عن دينه، ويُجازَى فيها على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الغاية من خلق الإنسان عمارة الأرض وإصلاحها للعيش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دراستك للمفهوم الإسلامي عن وجود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 مدى شعورك بموافقته لفطرتك الداخلية وشعورك القلبي.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الدين الذي بعث الله به محمدًا ﷺ، وهو امتدادٌ لما جاء به الرسل السابقون. وأساسه قائمٌ على أن الإله المستحق للعبادة واحدٌ لا شريك له، وهو الله جلّ وعلا، ولا معين له في ملكه، ولا وسيط بينه وبين عباده. ولكن لماذا علي أن أعتنق الإسلام؟ وهل هو دين للناس كافة أم خاص بالعرب؟ ومن هو نبيه؟ وهل هناك نبي آخر سيأتي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يتساءل بعض الناس: لماذا يجب عليّ أن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يجب أن أسلم لأمور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دين الإسلام هو الدين الذي ارتضاه الله لعباده، ولا يُقبَل من أحدٍ دين سواه،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دين الإسلام هو دين الأنبياء جميعًا، ويأمر بالإيمان بالأنبياء جميعًا، ولا يفرّق بينهم. قال الله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w:t>
      </w:r>
      <w:r>
        <w:rPr>
          <w:rFonts w:ascii="adwa-assalaf" w:eastAsia="adwa-assalaf" w:hAnsi="adwa-assalaf" w:cs="adwa-assalaf"/>
          <w:b w:val="0"/>
          <w:color w:val="000000"/>
          <w:sz w:val="28"/>
          <w:szCs w:val="28"/>
          <w:rtl/>
        </w:rPr>
        <w:t xml:space="preserve"> (البقرة:136).</w:t>
      </w:r>
      <w:r>
        <w:rPr>
          <w:rFonts w:ascii="adwa-assalaf" w:eastAsia="adwa-assalaf" w:hAnsi="adwa-assalaf" w:cs="adwa-assalaf"/>
          <w:b w:val="0"/>
          <w:color w:val="000000"/>
          <w:sz w:val="28"/>
          <w:szCs w:val="28"/>
          <w:rtl/>
        </w:rPr>
        <w:t xml:space="preserve"> والاختلاف بين الأنبياء هو اختلاف في الأحكام التشريعية المتعلقة بأفعال العباد، كما قال سبحانه:</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w:t>
      </w:r>
      <w:r>
        <w:rPr>
          <w:rFonts w:ascii="adwa-assalaf" w:eastAsia="adwa-assalaf" w:hAnsi="adwa-assalaf" w:cs="adwa-assalaf"/>
          <w:b w:val="0"/>
          <w:color w:val="000000"/>
          <w:sz w:val="28"/>
          <w:szCs w:val="28"/>
          <w:rtl/>
        </w:rPr>
        <w:t xml:space="preserve"> (المائدة:48).</w:t>
      </w:r>
      <w:r>
        <w:rPr>
          <w:rFonts w:ascii="adwa-assalaf" w:eastAsia="adwa-assalaf" w:hAnsi="adwa-assalaf" w:cs="adwa-assalaf"/>
          <w:b w:val="0"/>
          <w:color w:val="000000"/>
          <w:sz w:val="28"/>
          <w:szCs w:val="28"/>
          <w:rtl/>
        </w:rPr>
        <w:t xml:space="preserve"> أي: جعل الله لكل أمةٍ من الأمم شريعةً يحتكمون إليها، وطريقًا يتقربون بها إليه، فلكل أهل ملة أحكامٌ تخصهم، وتشريعات تناسبهم، وأما في العقيدة، فعقيدة الأنبياء واحدة.</w:t>
      </w:r>
      <w:r>
        <w:rPr>
          <w:rFonts w:ascii="adwa-assalaf" w:eastAsia="adwa-assalaf" w:hAnsi="adwa-assalaf" w:cs="adwa-assalaf"/>
          <w:b w:val="0"/>
          <w:color w:val="000000"/>
          <w:sz w:val="28"/>
          <w:szCs w:val="28"/>
          <w:rtl/>
        </w:rPr>
        <w:t xml:space="preserve"> ثم بعث الله خاتم أنبيائه ورسله محمدًا ﷺ فختم به الرسل، وختم بشريعته الشرائع، فلا يقبل من أحد دين غير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الدخول في الإسلام سبيل السعادة في الدنيا والنجاة في الآخرة فلا ينجو في الآخرة أحد بلغته دعوة النبي محمد ﷺ إلا من آمن به واتبعه،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عمران:85)،</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(رواه مسلم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الإسلام يجيب أجوبة شافية على أسئلتي الكبرى: لماذا جئت إلى الدنيا؟ من أين أتيت؟ وإلى أين أذهب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 الإسلام دين متوافق مع الفطرة، بداية من القيمة الكبرى فيه وهي توحيد الله تعالى وانتهاءًا بآدابه التي تهدي إلى الخُلق الحسن القويم.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يكون الإسلام دين جميع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خصائص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يتميز الإسلام عن باقي الديانات بخصائص عديدة، وأبرز هذه الخصائص: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عالمي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الإسلام ليس خاصًّا بالعرب، بل هو الدين الذي ارتضاه الله تعالى للبشر جميعًا، ولذلك قال الله تعالى لرسوله محمد ﷺ:</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w:t>
      </w:r>
      <w:r>
        <w:rPr>
          <w:rFonts w:ascii="adwa-assalaf" w:eastAsia="adwa-assalaf" w:hAnsi="adwa-assalaf" w:cs="adwa-assalaf"/>
          <w:b w:val="0"/>
          <w:color w:val="000000"/>
          <w:sz w:val="28"/>
          <w:szCs w:val="28"/>
          <w:rtl/>
        </w:rPr>
        <w:t xml:space="preserve"> (الأنبياء:107).</w:t>
      </w:r>
      <w:r>
        <w:rPr>
          <w:rFonts w:ascii="adwa-assalaf" w:eastAsia="adwa-assalaf" w:hAnsi="adwa-assalaf" w:cs="adwa-assalaf"/>
          <w:b w:val="0"/>
          <w:color w:val="000000"/>
          <w:sz w:val="28"/>
          <w:szCs w:val="28"/>
          <w:rtl/>
        </w:rPr>
        <w:t xml:space="preserve"> فقد جعل الله عز وجل النبي ﷺ رحمةً عامّةً للناس جميعًا، يهديهم لطريق الإيمان، وجعل شريعته أوسع الشرائع رحمةً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يحترم الإسلام عادات الشعوب وتقاليدهم ولا يلزمهم بتغييرها إلا إذا خالفت شيئًا من شعائر الإسلام وتعاليمه.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الإسلام يكفّر ما سبقه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أسلم الإنسان إسلامًا صادقًا؛ فإن الله الرحمن الرحيم يغفر له كل ذنوبه السابقة، وهذا من محاسن الإسلام. قال تعالى لنبيه ﷺ:</w:t>
      </w:r>
      <w:r>
        <w:rPr>
          <w:rFonts w:ascii="KFGQPC HAFS Uthmanic Script" w:eastAsia="KFGQPC HAFS Uthmanic Script" w:hAnsi="KFGQPC HAFS Uthmanic Script" w:cs="KFGQPC HAFS Uthmanic Script"/>
          <w:b w:val="0"/>
          <w:color w:val="187600"/>
          <w:sz w:val="26"/>
          <w:szCs w:val="26"/>
          <w:rtl/>
        </w:rPr>
        <w:t xml:space="preserve"> (قُل لِلَّذِينَ كَفَرُواْ إِن يَنتَهُواْ يُغَفَرْ لَهُم مَّا قَدْ سَلَفَ)</w:t>
      </w:r>
      <w:r>
        <w:rPr>
          <w:rFonts w:ascii="adwa-assalaf" w:eastAsia="adwa-assalaf" w:hAnsi="adwa-assalaf" w:cs="adwa-assalaf"/>
          <w:b w:val="0"/>
          <w:color w:val="000000"/>
          <w:sz w:val="28"/>
          <w:szCs w:val="28"/>
          <w:rtl/>
        </w:rPr>
        <w:t xml:space="preserve"> (الأنفال: 38).</w:t>
      </w:r>
      <w:r>
        <w:rPr>
          <w:rFonts w:ascii="adwa-assalaf" w:eastAsia="adwa-assalaf" w:hAnsi="adwa-assalaf" w:cs="adwa-assalaf"/>
          <w:b w:val="0"/>
          <w:color w:val="000000"/>
          <w:sz w:val="28"/>
          <w:szCs w:val="28"/>
          <w:rtl/>
        </w:rPr>
        <w:t xml:space="preserve"> وجاء رجل يريد أن يسلم إلى النبي ﷺ لكنه اشترط أن يُغفَر له ما سبق، فبشَّرَه ﷺ وقال له:</w:t>
      </w:r>
      <w:r>
        <w:rPr>
          <w:rFonts w:ascii="adwa-assalaf" w:eastAsia="adwa-assalaf" w:hAnsi="adwa-assalaf" w:cs="adwa-assalaf"/>
          <w:b w:val="0"/>
          <w:color w:val="000D80"/>
          <w:sz w:val="28"/>
          <w:szCs w:val="28"/>
          <w:rtl/>
        </w:rPr>
        <w:t xml:space="preserve"> «أما علمت أن الإسلام يهدم ما كان قبله؟»</w:t>
      </w:r>
      <w:r>
        <w:rPr>
          <w:rFonts w:ascii="adwa-assalaf" w:eastAsia="adwa-assalaf" w:hAnsi="adwa-assalaf" w:cs="adwa-assalaf"/>
          <w:b w:val="0"/>
          <w:color w:val="000000"/>
          <w:sz w:val="28"/>
          <w:szCs w:val="28"/>
          <w:rtl/>
        </w:rPr>
        <w:t xml:space="preserve"> أخرجه مسلم (١٢١).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الإسلام الدين الخاتم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الإسلام امتدادًا للشرائع السماويَّة السابقة، وارتضاه دينًا للخَلق جميعًا إلى قيام الساعة، فلا يوجد على وجه الأرض دينٌ حقٌّ سوى دين الإسلام؛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ترد على من يزعم أن الإسلام دين خاص بالعرب؟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نبي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المسلم أن محمدًا ﷺ هو خاتم النبيين الذين بعثهم الله إلى الناس لدعوتهم إلى عبادته وحده دون سواه، وأنه لا نبي بعده؛ قال الله - تعالى -:</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وَكَانَ ٱللَّهُ بِكُلِّ شَيۡءٍ عَلِيمٗا﴾</w:t>
      </w:r>
      <w:r>
        <w:rPr>
          <w:rFonts w:ascii="adwa-assalaf" w:eastAsia="adwa-assalaf" w:hAnsi="adwa-assalaf" w:cs="adwa-assalaf"/>
          <w:b w:val="0"/>
          <w:color w:val="000000"/>
          <w:sz w:val="28"/>
          <w:szCs w:val="28"/>
          <w:rtl/>
        </w:rPr>
        <w:t xml:space="preserve"> (الأحزاب :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المسلم أن يتعلّم من أمر دينه ما يحتاج إليه، حتى يعبد ربه على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رغّب النبي ﷺ في التفقّه في الدين فقال:</w:t>
      </w:r>
      <w:r>
        <w:rPr>
          <w:rFonts w:ascii="adwa-assalaf" w:eastAsia="adwa-assalaf" w:hAnsi="adwa-assalaf" w:cs="adwa-assalaf"/>
          <w:b w:val="0"/>
          <w:color w:val="000D80"/>
          <w:sz w:val="28"/>
          <w:szCs w:val="28"/>
          <w:rtl/>
        </w:rPr>
        <w:t xml:space="preserve"> «من يرد الله به خيرًا يفقهه في الدين ».</w:t>
      </w:r>
      <w:r>
        <w:rPr>
          <w:rFonts w:ascii="adwa-assalaf" w:eastAsia="adwa-assalaf" w:hAnsi="adwa-assalaf" w:cs="adwa-assalaf"/>
          <w:b w:val="0"/>
          <w:color w:val="000000"/>
          <w:sz w:val="28"/>
          <w:szCs w:val="28"/>
          <w:rtl/>
        </w:rPr>
        <w:t xml:space="preserve"> أخرجه البخاري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ﷺ أن طلب العلم الشرعي طريقٌ لدخول الجنة، فقال ﷺ:</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أخرجه مسلم (2699).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مطالعة إضافية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لتتعرف أكثر على سيرة الرسول محمد ﷺ اقرأ كتاب محمد رسول الله، والمتوفر في متجر أصول بعدة لغات عالمية.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لتحميل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تتوفر العديد من الكتب التي يستطيع المسلم أن يتعلم منها أحكام دينه حتى يعبد ربه على بصيرة، وعليه بالاستعانة بالمختصين لإرشاده إلى أفضل هذه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معيار التفاضل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عز وجل معيار التفاضل بين عباده بالإيمان والتقوى، فالتفاضل بين المسلمين بقوة إيمانهم، وليس بأشكالهم، ولا أنسابهم، ولا ألوانهم، ولا أموالهم، فقد 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w:t>
      </w:r>
      <w:r>
        <w:rPr>
          <w:rFonts w:ascii="adwa-assalaf" w:eastAsia="adwa-assalaf" w:hAnsi="adwa-assalaf" w:cs="adwa-assalaf"/>
          <w:b w:val="0"/>
          <w:color w:val="000000"/>
          <w:sz w:val="28"/>
          <w:szCs w:val="28"/>
          <w:rtl/>
        </w:rPr>
        <w:t xml:space="preserve"> (الحجرات:13).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 يا أيها الناس، ألا إن ربكم واحد، وإن أباكم واحد، ألا لا فضل لعربي على عجمي، ولا لعجمي على عربي، ولا أحمر على أسود، ولا أسود على أحمر، إلا بالتقوى ».</w:t>
      </w:r>
      <w:r>
        <w:rPr>
          <w:rFonts w:ascii="adwa-assalaf" w:eastAsia="adwa-assalaf" w:hAnsi="adwa-assalaf" w:cs="adwa-assalaf"/>
          <w:b w:val="0"/>
          <w:color w:val="000000"/>
          <w:sz w:val="28"/>
          <w:szCs w:val="28"/>
          <w:rtl/>
        </w:rPr>
        <w:t xml:space="preserve"> أخرجه البيهقي في شعب الإيمان (4774).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الإسلام مبني على خمسة 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لابد لكلّ مُسلم أن يلتزم بهذه الأركان حتى يستقيم إسلامه؛ لأن التقصير في أحد هذه الأركان يضر بإسلامك.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يصلي خمس صلوات في كل يوم، وسيأتي شرحها.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 بيت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مشاهدتك لهذا المقطع (حياة المسلم الجديدة Muslim's new life ) تحدّث عن أكثر ما يشدّك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لمشاهدة المقطع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أساسيات الدين التي يجب على المسلم أن يتعلمها حتى يعبد الله تعالى كما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يشتمل دين الإسلام على تعليمات: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أخلاقية.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5 ج)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توفيق الله للعبد بدخول الإسلام فإنه يجب عليه تعلّم أساسيات الدين الذي يمكّنه من عبادة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أكثر اللحظات التي لا ينساها المسلم الجديد، هي لحظة إعلان دخوله الإسلام من خلال نطقه للشهادتين، فبهذا الإعلان يُعلن لنفسه قبل أي أحد أنه غدا شيئًا آخر غير ما كان، وأنه منذ هذه اللحظات خطى خطواته الأولى نحو معرفة الحق والتمسك به. وفي هذا الدرس سنتعرف على الشهادتين ومعناهما ولوازمهما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عز وجل مفتاح الدخول في الإسلام النطق بالشهادتين، وهما: أشهد ألَّا إله إلا الله. وأشهد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شهادة ألا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(أشهد ألا إله إلا الله): أي أعتقد اعتقادًا جازمًا ألا معبود يستحق العبادة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تضمنت هذه الشهادة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الإلهية عن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الإلهية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وجوهر دين الإسلام الذي هو دين الأنبياء جميعًا: عبادة الله وحده، والكفر بكل ما يُعبَد من دونه. 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w:t>
      </w:r>
      <w:r>
        <w:rPr>
          <w:rFonts w:ascii="adwa-assalaf" w:eastAsia="adwa-assalaf" w:hAnsi="adwa-assalaf" w:cs="adwa-assalaf"/>
          <w:b w:val="0"/>
          <w:color w:val="000000"/>
          <w:sz w:val="28"/>
          <w:szCs w:val="28"/>
          <w:rtl/>
        </w:rPr>
        <w:t xml:space="preserve"> (الأنبياء:25).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بأي حال من الأحوال اعتقاد ألوهية أي شيء سوى الله تعالى، ولا يجوز التقرب إلى غير الله تعالى بأي نوعٍ من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معنى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(أشهد أن محمدًا رسول الله): أي أعتقد اعتقادًا جازمًا أن محمدًا ﷺ هو رسول الله، وأنه خاتم النبيين، فلا نبي بعده، وأن رسالته للناس جميعًا، قال سبحانه وتعالى:</w:t>
      </w:r>
      <w:r>
        <w:rPr>
          <w:rFonts w:ascii="KFGQPC HAFS Uthmanic Script" w:eastAsia="KFGQPC HAFS Uthmanic Script" w:hAnsi="KFGQPC HAFS Uthmanic Script" w:cs="KFGQPC HAFS Uthmanic Script"/>
          <w:b w:val="0"/>
          <w:color w:val="187600"/>
          <w:sz w:val="26"/>
          <w:szCs w:val="26"/>
          <w:rtl/>
        </w:rPr>
        <w:t xml:space="preserve"> ﴿تَبَارَكَ ٱلَّذِي نَزَّلَ ٱلۡفُرۡقَانَ عَلَىٰ عَبۡدِهِۦ لِيَكُونَ لِلۡعَٰلَمِينَ نَذِيرًا﴾</w:t>
      </w:r>
      <w:r>
        <w:rPr>
          <w:rFonts w:ascii="adwa-assalaf" w:eastAsia="adwa-assalaf" w:hAnsi="adwa-assalaf" w:cs="adwa-assalaf"/>
          <w:b w:val="0"/>
          <w:color w:val="000000"/>
          <w:sz w:val="28"/>
          <w:szCs w:val="28"/>
          <w:rtl/>
        </w:rPr>
        <w:t xml:space="preserve"> (الفرقان:1).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رجوعك لكتاب محمد رسول الله، دوِّن المعلومات التعريفية التالية بالرسول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لتحميل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هجرته: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لوازم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يكفي النطق بالشهادتين فقط، بل لا بد من معرفة معناه والعمل بما يلزم منهما. فيلزم من شهادة (لا إله إلا الله) الكفر بجميع ما يُعبَد من دون الله تعالى، والإيمان بالله وحده ربًّا وإلهًا يستحق العبادة، مع الإخلاص في عبادته. قال الله تعالى:</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 لَا ٱنفِصَامَ لَهَاۗ﴾</w:t>
      </w:r>
      <w:r>
        <w:rPr>
          <w:rFonts w:ascii="adwa-assalaf" w:eastAsia="adwa-assalaf" w:hAnsi="adwa-assalaf" w:cs="adwa-assalaf"/>
          <w:b w:val="0"/>
          <w:color w:val="000000"/>
          <w:sz w:val="28"/>
          <w:szCs w:val="28"/>
          <w:rtl/>
        </w:rPr>
        <w:t xml:space="preserve"> (البقرة:256).</w:t>
      </w:r>
      <w:r>
        <w:rPr>
          <w:rFonts w:ascii="adwa-assalaf" w:eastAsia="adwa-assalaf" w:hAnsi="adwa-assalaf" w:cs="adwa-assalaf"/>
          <w:b w:val="0"/>
          <w:color w:val="000000"/>
          <w:sz w:val="28"/>
          <w:szCs w:val="28"/>
          <w:rtl/>
        </w:rPr>
        <w:t xml:space="preserve"> ويلزم من شهادة (محمد رسول الله): تصديقه فيما يخبر به، وطاعته فيما يأمر به أو ينهى عنه، وأن لا يُعبد الله إلا بما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يلزم من شهادة (لا إله إلا الله) الكفر بجميع ما يعبد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زملاءك في تعداد الأسباب التي تجعل بعض البشر يحرصون على ابتكار أنواع من الآلهة ودعوة الناس لعبادتها..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الحجج العقلية التي حاجَّ بها نبي الله إبراهيم عليه السلام قومه سؤاله لهم:</w:t>
      </w:r>
      <w:r>
        <w:rPr>
          <w:rFonts w:ascii="KFGQPC HAFS Uthmanic Script" w:eastAsia="KFGQPC HAFS Uthmanic Script" w:hAnsi="KFGQPC HAFS Uthmanic Script" w:cs="KFGQPC HAFS Uthmanic Script"/>
          <w:b w:val="0"/>
          <w:color w:val="187600"/>
          <w:sz w:val="26"/>
          <w:szCs w:val="26"/>
          <w:rtl/>
        </w:rPr>
        <w:t xml:space="preserve"> (أَتَعْبُدُونَ مَا تَنْحِتُون)</w:t>
      </w:r>
      <w:r>
        <w:rPr>
          <w:rFonts w:ascii="adwa-assalaf" w:eastAsia="adwa-assalaf" w:hAnsi="adwa-assalaf" w:cs="adwa-assalaf"/>
          <w:b w:val="0"/>
          <w:color w:val="000000"/>
          <w:sz w:val="28"/>
          <w:szCs w:val="28"/>
          <w:rtl/>
        </w:rPr>
        <w:t xml:space="preserve"> [الصافات:95]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تقويمية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علمت أن الله إله الكون فإن هذا يعدّ كافيًا لدخول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في شهادة أن محمدًا ﷺ رسول الله أن أصدق بها ولا أطيعه: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مشاهدتك لهذا المقطع (?Who is Muhammad) تحدّث عن جوانب العظمة في شخصية النبي محمد ﷺ، وحلّل الطرق التي ينتهجها أعداء الإسلام لتشويه صورته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تصفحك لهذه الصفحة «عيسى في القرآن - jesusandquran.com» تحدث عن علاقة النبي محمد بالنبي عيسى عليهما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لزيارة الموقع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كثيرًا ما يشعر المسلم بسكينة واطمئنان حين يتلو القرآن أو يتعبد الله تعالى بالصلاة أو بغيرها من العبادات، هذا الشعور الذي يعلو بالبعض فيصل بهم إلى مراحل متقدمة من الانشراح والسعادة هو أثر من آثار الإيمان الذي يدفع المسلم إلى أن يجعل حياته كلها لله يمتثل فيها أوامره برغبة وحُب ويجتنب نواهيه بانقيادٍ وطاعة مُطلقة. وفي هذا الدرس سنتعرف على مفهوم الإيمان وأركانه وثمراته.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هو تصديق القلب واللسان بما جاء من عند الله، وانقياد القلب له محبةً ورجاءً وخوفًا، وعمل الجوارح بذلك،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w:t>
      </w:r>
      <w:r>
        <w:rPr>
          <w:rFonts w:ascii="adwa-assalaf" w:eastAsia="adwa-assalaf" w:hAnsi="adwa-assalaf" w:cs="adwa-assalaf"/>
          <w:b w:val="0"/>
          <w:color w:val="000000"/>
          <w:sz w:val="28"/>
          <w:szCs w:val="28"/>
          <w:rtl/>
        </w:rPr>
        <w:t xml:space="preserve"> (النساء: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الرجاء والخوف؟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الإيمان على ستة أركان،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فيؤمن المسلم بوجود الله تعالى وبأسمائه وصفاته، وبأنه ربّ هذا الكون الفسيح، فهو الخالق له، والمالك لكل ما فيه، والمدبر لشؤونه، والرازق لعباده، ويؤمن أنه لا إله غيره يستحق أن يعبد، وأنه متصف بصفات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فيؤمن المسلم بوجود الملائكة الكرام، وأن الله تعالى خلقهم، وأنهم يعبدون الله تعالى، ولا يعصونه فيما يأمرهم به، ويؤمن بصفاتهم ووظائفهم الواردة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المنزلة: فيؤمن المسلم بأن الله أنزل إلى عباده من عنده كتبًا على رسله، أنزلها لهداية الناس، وتعليمهم أمور دينهم، ومنها أن الله تعالى قد أنزل التوراة على موسى بن عمران عليه السلام، والزبور على داود عليه السلام، والإنجيل على عيسى ابن مريم عليهما السلام، والقرآن على محمدٍ ﷺ وأن القرآن آخرها ومهيمن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بالأنبياء عليهم السلام: فيؤمن المسلم بأن الله تعالى أرسل رسلًا إلى أقوامهم وقد أيدهم بالمعجزات الدالة على صدقهم ؛ ليبشروا المؤمنين، وينذروا الكافرين، ويعلموا قومهم أمور دينهم، ويجب على من أرسلوا إليهم طاعتهم واتباعهم، وأن محمد ﷺ آخرهم وخاتمهم.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فيؤمن المسلم بيوم القيامة، وأن الله يبعث الموتى من قبورهم في ذلك اليوم، ويحاسبهم على أعمالهم، ويجازيهم عليها، فمنهم من يدخل الجنة، ومنهم من يدخل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فيؤمن المسلم بأن كل ما يحدث في هذا الكون من خير أو شر هو بتقدير الله تعالى، وقد علمه الله تعالى، وكتبه في اللوح المحفوظ، وأنه لا يكون في هذا الكون إلا ما شاءه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اعتقاد الألوهية في أحدٍ غير الله تعالى، أو التقرب له بشيء من العبادات. وهو ذنب عظيم، وجرم كبير، لا يغفره الله تعالى، كما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w:t>
      </w:r>
      <w:r>
        <w:rPr>
          <w:rFonts w:ascii="adwa-assalaf" w:eastAsia="adwa-assalaf" w:hAnsi="adwa-assalaf" w:cs="adwa-assalaf"/>
          <w:b w:val="0"/>
          <w:color w:val="000000"/>
          <w:sz w:val="28"/>
          <w:szCs w:val="28"/>
          <w:rtl/>
        </w:rPr>
        <w:t xml:space="preserve"> (النساء:48).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بالكتاب والسنة: القرآن الكريم وأحاديث الرسول محمد ﷺ حيث يعتبران المصدران الرئيسان للتشريع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اللوح المحفوظ: هو الكتاب الذي كتب الله فيه ما هو مقدر على الخلائق إلى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ثمرات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اطمئنان النفس: فالإيمان يجعل نفس المؤمن مطمئنة، راضية بالله وبقدره، لا تخاف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الله تعالى: فيعرف المؤمن ربه معرفة تزيد من تعلّقه بربه، فيعرف أسماءه وصفاته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الله: فالمؤمن كلّما عرف ربه زاد له تعظيمًا وإجلالًا، وازداد له حبًّا ورجاءً، وازداد منه خوفًا وخشية.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بفضل الله على عباده: فقد أرسل إليهم الرسل وأنزل عليهم الكتب؛ ليهتدوا إلى الدين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الملائكة: لعبادتهم لله، وطاعتهم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الرسل: فقد اصطفاهم الله تعالى لتبليغ رسالته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العبادة: فكلما قوي الإيمان زادت عبادة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الحياة الطيبة: فالمؤمن راضٍ بما قسمه الله له، ويعلم أن ما يصيبه في الدنيا من المصائب فهو رفعةٌ لدرجاته، وتكفيرٌ لسيئاته، كما أنه يرجو ما أعدّه الله من النعيم للمؤمنين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الاغترار بالدنيا: فالحياة الدنيا مؤقتة، وهي طريق إلى الحياة الأبدية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الخرافات: فالإيمان يفضح كثيرًا من تلك الخرافات ويبطلها.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الجنة: فهي دار النعيم الدائم الذي لا ينقطع، وقد خصصها الله تعالى للمؤمنين من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 هو تقدير الله تعالى الأشياء في القِدم، وعلمه سبحانه أنها ستقع في أوقات معلومة عنده، وعلى صفات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مذكرتي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بعض ثمرات الإيمان التي شعرت بها بعد دخولك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بالرسل أن تؤمن بنبوة محمد ﷺ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مشاهدتك لهذا المقطع (?Who is Allah) تكلم عن عظمة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هذا المقطع (The Six fundamentals of faith) واذكر الآثار التي تكتسبها من إيمانك بكل ركن من أركان الإيمان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تقويم ذاتي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الهدف التعليمي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مستوى التقييم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ممتاز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تعرفت على إجابات الأسئلة المتعلقة بوجود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أن تشرح معنى الإسلام بشكل مبسط؟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طريقة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معنى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شرح لوازم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شرح معنى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شرح 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شرح معنى الإيمان بالكتب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شرح معنى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شرح 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شرح معنى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كيف تنطق الشهادتين نطقًا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كيف يقوي المسلم الجديد إيمانه؟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تشعر بمحبة الدين الإسلامي في قلبك؟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دروس الوحدة: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على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بعث الله الأنبياء لدعوة أقوامهم آتاهم بعض المعجزات التي يُبرهنوا من خلالها صدق نبوتهم لأقوامهم، إلا أن معجزات الأنبياء كانت تنقضي بانقضاء آجالهم، وأما رسول الإسلام ﷺ فقد جعل الله أظهر معجزة له على قومه وللناس أجمعين (كتابه العزيز) الذي تكفل الله بحفظه بعد موت نبيه ﷺ .</w:t>
      </w:r>
      <w:r>
        <w:rPr>
          <w:rFonts w:ascii="adwa-assalaf" w:eastAsia="adwa-assalaf" w:hAnsi="adwa-assalaf" w:cs="adwa-assalaf"/>
          <w:b w:val="0"/>
          <w:color w:val="000000"/>
          <w:sz w:val="28"/>
          <w:szCs w:val="28"/>
          <w:rtl/>
        </w:rPr>
        <w:t xml:space="preserve"> وفي هذا الدرس سنتعرف على شيء من فضائل القرآن وآدابه.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كلام الله تعالى الذي أنزله على رسوله محمد ﷺ وهو آخر كتب الله المنزلة، وليس بعده كتاب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 من قرأ حرفًا من كتاب الله فله به حسنة، والحسنة بعشر أمثالها، لا أقول: (ألم) حرف، ولكن ألف حرف، ولام حرف، وميم حرف ».</w:t>
      </w:r>
      <w:r>
        <w:rPr>
          <w:rFonts w:ascii="adwa-assalaf" w:eastAsia="adwa-assalaf" w:hAnsi="adwa-assalaf" w:cs="adwa-assalaf"/>
          <w:b w:val="0"/>
          <w:color w:val="000000"/>
          <w:sz w:val="28"/>
          <w:szCs w:val="28"/>
          <w:rtl/>
        </w:rPr>
        <w:t xml:space="preserve"> أخرجه الترمذي في سننه (رقم 2910) بإسناد صحيح</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«اقرءوا القرآن، فإنه يأتي يوم القيامة شفيعًا لأصحابه».</w:t>
      </w:r>
      <w:r>
        <w:rPr>
          <w:rFonts w:ascii="adwa-assalaf" w:eastAsia="adwa-assalaf" w:hAnsi="adwa-assalaf" w:cs="adwa-assalaf"/>
          <w:b w:val="0"/>
          <w:color w:val="000000"/>
          <w:sz w:val="28"/>
          <w:szCs w:val="28"/>
          <w:rtl/>
        </w:rPr>
        <w:t xml:space="preserve"> أخرجه مسلم في صحيحه (رقم 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المنزلة: هي الكتب التي أنزلها الله سبحانه وتعالى على أنبيائه.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ويؤمن المسلم بهذه الكتب وأنها منزلة من عند الله تعالى، وأن الله تكلّم بما فيها بما يليق به سبحانه، ومن هذه الكتب: الزبور الذي أُنزل على داوود عليه السلام، والتوراة التي أُنزلت على موسى عليه السلام، والإنجيل المنزل على عيسى عليه السلام، وقد اعترى هذه الكتب تحريف وتبديل على مر العصور.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غذاء الروح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خاطب القرآن الكريم عقول البشر وأرواحهم على حدّ سواء، فهو يخاطب العقل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الاستدلال العقلي على القضايا، قال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w:t>
      </w:r>
      <w:r>
        <w:rPr>
          <w:rFonts w:ascii="adwa-assalaf" w:eastAsia="adwa-assalaf" w:hAnsi="adwa-assalaf" w:cs="adwa-assalaf"/>
          <w:b w:val="0"/>
          <w:color w:val="000000"/>
          <w:sz w:val="28"/>
          <w:szCs w:val="28"/>
          <w:rtl/>
        </w:rPr>
        <w:t xml:space="preserve"> (الأنبياء:22).</w:t>
      </w:r>
      <w:r>
        <w:rPr>
          <w:rFonts w:ascii="adwa-assalaf" w:eastAsia="adwa-assalaf" w:hAnsi="adwa-assalaf" w:cs="adwa-assalaf"/>
          <w:b w:val="0"/>
          <w:color w:val="000000"/>
          <w:sz w:val="28"/>
          <w:szCs w:val="28"/>
          <w:rtl/>
        </w:rPr>
        <w:t xml:space="preserve"> الدعوة إلى إعمال العقل والتفكر في الأدلة والبراهين، قال تعالى:</w:t>
      </w:r>
      <w:r>
        <w:rPr>
          <w:rFonts w:ascii="KFGQPC HAFS Uthmanic Script" w:eastAsia="KFGQPC HAFS Uthmanic Script" w:hAnsi="KFGQPC HAFS Uthmanic Script" w:cs="KFGQPC HAFS Uthmanic Script"/>
          <w:b w:val="0"/>
          <w:color w:val="187600"/>
          <w:sz w:val="26"/>
          <w:szCs w:val="26"/>
          <w:rtl/>
        </w:rPr>
        <w:t xml:space="preserve"> ﴿كَذَٰلِكَ يُبَيِّنُ ٱللَّهُ لَكُمُ ٱلۡأٓيَٰتِ لَعَلَّكُمۡ تَتَفَكَّرُونَ﴾</w:t>
      </w:r>
      <w:r>
        <w:rPr>
          <w:rFonts w:ascii="adwa-assalaf" w:eastAsia="adwa-assalaf" w:hAnsi="adwa-assalaf" w:cs="adwa-assalaf"/>
          <w:b w:val="0"/>
          <w:color w:val="000000"/>
          <w:sz w:val="28"/>
          <w:szCs w:val="28"/>
          <w:rtl/>
        </w:rPr>
        <w:t xml:space="preserve"> (البقرة:219).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ذم الذين لا يُعْمِلون عقولهم، ولا يتفكّرون بها، قال تعالى:</w:t>
      </w:r>
      <w:r>
        <w:rPr>
          <w:rFonts w:ascii="KFGQPC HAFS Uthmanic Script" w:eastAsia="KFGQPC HAFS Uthmanic Script" w:hAnsi="KFGQPC HAFS Uthmanic Script" w:cs="KFGQPC HAFS Uthmanic Script"/>
          <w:b w:val="0"/>
          <w:color w:val="187600"/>
          <w:sz w:val="26"/>
          <w:szCs w:val="26"/>
          <w:rtl/>
        </w:rPr>
        <w:t xml:space="preserve"> ﴿أَمۡ تَحۡسَبُ أَنَّ أَكۡثَرَهُمۡ يَسۡمَعُونَ أَوۡ يَعۡقِلُونَۚ إِنۡ هُمۡ إِلَّا كَٱلۡأَنۡعَٰمِ بَلۡ هُمۡ أَضَلُّ سَبِيلًا﴾</w:t>
      </w:r>
      <w:r>
        <w:rPr>
          <w:rFonts w:ascii="adwa-assalaf" w:eastAsia="adwa-assalaf" w:hAnsi="adwa-assalaf" w:cs="adwa-assalaf"/>
          <w:b w:val="0"/>
          <w:color w:val="000000"/>
          <w:sz w:val="28"/>
          <w:szCs w:val="28"/>
          <w:rtl/>
        </w:rPr>
        <w:t xml:space="preserve"> (الفرقان:44).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ويخاطب أرواحهم وعواطفهم 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التعبير عن المشاعر العاطفية، وإبرازها، وتصويرها في حالات كثيرة، قال تعالى:</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 وَٱلَّذِينَ ءَامَنُوٓاْ أَشَدُّ حُبّٗا لِّلَّهِۗ﴾</w:t>
      </w:r>
      <w:r>
        <w:rPr>
          <w:rFonts w:ascii="adwa-assalaf" w:eastAsia="adwa-assalaf" w:hAnsi="adwa-assalaf" w:cs="adwa-assalaf"/>
          <w:b w:val="0"/>
          <w:color w:val="000000"/>
          <w:sz w:val="28"/>
          <w:szCs w:val="28"/>
          <w:rtl/>
        </w:rPr>
        <w:t xml:space="preserve"> (البقرة: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التذكير بالعواطف الإنسانية، وبيان آثارها الحسنة والسيئة، قال تعالى:</w:t>
      </w:r>
      <w:r>
        <w:rPr>
          <w:rFonts w:ascii="KFGQPC HAFS Uthmanic Script" w:eastAsia="KFGQPC HAFS Uthmanic Script" w:hAnsi="KFGQPC HAFS Uthmanic Script" w:cs="KFGQPC HAFS Uthmanic Script"/>
          <w:b w:val="0"/>
          <w:color w:val="187600"/>
          <w:sz w:val="26"/>
          <w:szCs w:val="26"/>
          <w:rtl/>
        </w:rPr>
        <w:t xml:space="preserve"> ﴿وَلَتَجِدَنَّ أَقۡرَبَهُم مَّوَدَّةٗ لِّلَّذِينَ ءَامَنُواْ ٱلَّذِينَ قَالُوٓاْ إِنَّا نَصَٰرَىٰۚ ذَٰلِكَ بِأَنَّ مِنۡهُمۡ قِسِّيسِينَ وَرُهۡبَانٗا وَأَنَّهُمۡ لَا يَسۡتَكۡبِرُونَ﴾</w:t>
      </w:r>
      <w:r>
        <w:rPr>
          <w:rFonts w:ascii="adwa-assalaf" w:eastAsia="adwa-assalaf" w:hAnsi="adwa-assalaf" w:cs="adwa-assalaf"/>
          <w:b w:val="0"/>
          <w:color w:val="000000"/>
          <w:sz w:val="28"/>
          <w:szCs w:val="28"/>
          <w:rtl/>
        </w:rPr>
        <w:t xml:space="preserve"> (المائدة: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بالرفق والتلطف في الدعوة، قال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تضمين آيات الأحكام معاني إيمانية، قال تعالى:</w:t>
      </w:r>
      <w:r>
        <w:rPr>
          <w:rFonts w:ascii="KFGQPC HAFS Uthmanic Script" w:eastAsia="KFGQPC HAFS Uthmanic Script" w:hAnsi="KFGQPC HAFS Uthmanic Script" w:cs="KFGQPC HAFS Uthmanic Script"/>
          <w:b w:val="0"/>
          <w:color w:val="187600"/>
          <w:sz w:val="26"/>
          <w:szCs w:val="26"/>
          <w:rtl/>
        </w:rPr>
        <w:t xml:space="preserve"> ﴿كَذَٰلِكَ كُنتُم مِّن قَبۡلُ فَمَنَّ ٱللَّهُ عَلَيۡكُمۡ﴾</w:t>
      </w:r>
      <w:r>
        <w:rPr>
          <w:rFonts w:ascii="adwa-assalaf" w:eastAsia="adwa-assalaf" w:hAnsi="adwa-assalaf" w:cs="adwa-assalaf"/>
          <w:b w:val="0"/>
          <w:color w:val="000000"/>
          <w:sz w:val="28"/>
          <w:szCs w:val="28"/>
          <w:rtl/>
        </w:rPr>
        <w:t xml:space="preserve"> (النساء: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الألفاظ المؤثرة في النفس، والمثيرة للعواطف الصادقة، قال تعالى:</w:t>
      </w:r>
      <w:r>
        <w:rPr>
          <w:rFonts w:ascii="KFGQPC HAFS Uthmanic Script" w:eastAsia="KFGQPC HAFS Uthmanic Script" w:hAnsi="KFGQPC HAFS Uthmanic Script" w:cs="KFGQPC HAFS Uthmanic Script"/>
          <w:b w:val="0"/>
          <w:color w:val="187600"/>
          <w:sz w:val="26"/>
          <w:szCs w:val="26"/>
          <w:rtl/>
        </w:rPr>
        <w:t xml:space="preserve"> (أَلاَ تُحِبُّونَ أَن يَغْفِرَ اللَّهُ لَكُم)</w:t>
      </w:r>
      <w:r>
        <w:rPr>
          <w:rFonts w:ascii="adwa-assalaf" w:eastAsia="adwa-assalaf" w:hAnsi="adwa-assalaf" w:cs="adwa-assalaf"/>
          <w:b w:val="0"/>
          <w:color w:val="000000"/>
          <w:sz w:val="28"/>
          <w:szCs w:val="28"/>
          <w:rtl/>
        </w:rPr>
        <w:t xml:space="preserve"> (النور: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يجمع الخطابين: العقلي والروحي في آية واحدة، تناقش العقل وتقنعه، وتحرك العاطفة في الوقت نفسه،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ٱذۡكُرُواْ نِعۡمَتَ ٱللَّهِ عَلَيۡكُمۡۚ هَلۡ مِنۡ خَٰلِقٍ غَيۡرُ ٱللَّهِ يَرۡزُقُكُم مِّنَ ٱلسَّمَآءِ وَٱلۡأَرۡضِۚ لَآ إِلَٰهَ إِلَّا هُوَۖ فَأَنَّىٰ تُؤۡفَكُونَ﴾</w:t>
      </w:r>
      <w:r>
        <w:rPr>
          <w:rFonts w:ascii="adwa-assalaf" w:eastAsia="adwa-assalaf" w:hAnsi="adwa-assalaf" w:cs="adwa-assalaf"/>
          <w:b w:val="0"/>
          <w:color w:val="000000"/>
          <w:sz w:val="28"/>
          <w:szCs w:val="28"/>
          <w:rtl/>
        </w:rPr>
        <w:t xml:space="preserve"> (فاطر: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الآيات التي طالعتها قبل إسلامك؟ وكيف كان أثرها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منهج 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كلام رب العالمين، الذي خلق الناس أجمعين، وهو أعلم بهم من أنفسهم، وأعلم بما ينفعهم وبما يضرهم، ولذلك جعل الله تعالى القرآن - خاتمة كتبه المنزلة - كتابًا منهجيًّا، يرسم للناس منهج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ويتبيّن ذلك من خلال النقاط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اتساع معالجته: فهو يعالج حياة الإنسان بدوائرها الثلاث: الشخصية، والعائلية، والمجتمعية.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شمول موضوعاته: فهو يشمل: العقائد، والعبادات، والعادات، والعلاقات الاجتماعية والمالية، والجوانب العقلية والعاطفية والبدنية، والعلاقات الدولية، وحال السلم والحرب،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فهو كتابٌ يأمر بالعدل في كل الأحوال، حتى مع الأعداء، وينهى عن الظلم بكل صوره.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يرسم للعباد منهج حياتهم، ويبيّن لهم حقوقهم وواجباتهم، ويحدد ما لهم وما عليهم، مع مرونة فائقة تجعل تشريعاته صالحةً لكل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يحرص على تلاوة القرآن الكريم وتعلم 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قصص الأنبياء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ممتلئ بقصص الأنبياء السابقين وأقوامهم، ابتداءً بآدم -عليه السلام-، ومرورًا بنوح وهود وصالح وشعيب وإبراهيم وإسماعيل وإسحاق ويعقوب وموسى وعيسى عليهم السلام، وغيرهم من الأنبياء والرسل. وذكر القرآن الكريم قصصهم لحِكَم،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أن دين الأنبياء جميعًا دينٌ واحد، أساسه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تسلية النبي محمد ﷺ وتثبيته، فما حدث معه قد حدث للأنبياء من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تسلية المؤمنين بأن ما قد يصيبهم من شدة وبلاء قد أصاب المكرمين من عباد الله من قبلهم.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العظة والعبرة منها، فهي قصص حقيقية واقعية.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كل عبارة من العبارات التالية في خانتها المناسبة بحسب ارتباطها: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يشفع لأصحابه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يأمر بالرفق والتلطف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يدعو لإعمال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يستعمل الألفاظ المؤثرة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الكتب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على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فضائل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إعجازه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أنكر كفّار العرب القرآن، فتحدّاهم الله بالإتيان بمثله أو بسورة منه أو بعشر آيات، فعجزوا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سوره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114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أنزله الله عز وجل على رسوله ﷺ عن طريق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أنزله الله تعالى مفرقًا في 23 سنة، في مكة والمدينة.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أنزله الله تعالى باللغة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آياته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6236 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سماه الله بالقرآن والكتاب والفرقان والذكر، وله عدة أسماء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موضوعاته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أهم الموضوعات التي عالجها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عن توحيد الله تعالى ورد الإشراك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عن الكون الدال بإتقان صنعته على خالقه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القصص القرآني المليء بالعبر والعظات.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عن بدء الخلق وبعث العباد بعد الموت ومجازاتهم بأعمالهم.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التربية والتشريع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يخاطب القرآن العقل من خلال الاستدلال العقلي على القضايا.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أنزل الله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تصفح هذا الموقع « alnaba.ws» ثم اذكر بعض الدلائل الدالة على صدق القرآن وثبوته، مستشهدًا ببعض وجوه الإعجاز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الله القرآن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جميع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محمد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قصار السور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 سورة الفاتحة أعظم سور القرآن، وقد أكد رسول الله ﷺ على فضلها وعظمتها في أحاديث كثيرة، وهي السورة التي يجب على كل مسلم حفظها عن ظهر قلب؛ لكونها السورة الوحيدة التي يجب عليه تلاوتها في كل صلاة، وفي هذا الدرس سنتعرف على هذه السورة ونحفظ آياتها ونتعلم معانيها ونتعرف كذلك على عدد من سور القرآن القصيرة والتي تضمنت معانٍ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السورة: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r>
        <w:rPr>
          <w:rFonts w:ascii="adwa-assalaf" w:eastAsia="adwa-assalaf" w:hAnsi="adwa-assalaf" w:cs="adwa-assalaf"/>
          <w:b w:val="0"/>
          <w:color w:val="000000"/>
          <w:sz w:val="28"/>
          <w:szCs w:val="28"/>
          <w:rtl/>
        </w:rPr>
        <w:t xml:space="preserve"> أبتدئ قراءة القرآن باسم الله مستعينًا به، (الله) المعبود الحق، المتصف بالرحمة العامة التي وسعت جميع الخلق، وهو الرحيم بعباده المؤمنين رحمة خاصة.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﴿ٱلۡحَمۡدُ لِلَّهِ رَبِّ ٱلۡعَٰلَمِينَ﴾</w:t>
      </w:r>
      <w:r>
        <w:rPr>
          <w:rFonts w:ascii="adwa-assalaf" w:eastAsia="adwa-assalaf" w:hAnsi="adwa-assalaf" w:cs="adwa-assalaf"/>
          <w:b w:val="0"/>
          <w:color w:val="000000"/>
          <w:sz w:val="28"/>
          <w:szCs w:val="28"/>
          <w:rtl/>
        </w:rPr>
        <w:t xml:space="preserve"> الثناء على الله بصفاته الكاملة، وبنعمه على جميع خلقه، فهو وحده المستحق لجميع صور الحمد وأشكاله، فهو ربّ المخلوقات جميعًا، الذي خلقهم بعد العدم، والقائم على شؤونهم، والمصلح لأحوالهم.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﴿ٱلرَّحۡمَٰنِ ٱلرَّحِيمِ﴾</w:t>
      </w:r>
      <w:r>
        <w:rPr>
          <w:rFonts w:ascii="adwa-assalaf" w:eastAsia="adwa-assalaf" w:hAnsi="adwa-assalaf" w:cs="adwa-assalaf"/>
          <w:b w:val="0"/>
          <w:color w:val="000000"/>
          <w:sz w:val="28"/>
          <w:szCs w:val="28"/>
          <w:rtl/>
        </w:rPr>
        <w:t xml:space="preserve"> الرحمن: المتصف بالرحمة العامة لجميع خلقه، والرحيم: المتصف بالرحمة الخاصة للمؤمنين منهم.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﴿مَٰلِكِ يَوۡمِ ٱلدِّينِ﴾</w:t>
      </w:r>
      <w:r>
        <w:rPr>
          <w:rFonts w:ascii="adwa-assalaf" w:eastAsia="adwa-assalaf" w:hAnsi="adwa-assalaf" w:cs="adwa-assalaf"/>
          <w:b w:val="0"/>
          <w:color w:val="000000"/>
          <w:sz w:val="28"/>
          <w:szCs w:val="28"/>
          <w:rtl/>
        </w:rPr>
        <w:t xml:space="preserve"> المالك ليوم القيامة، يوم الحساب على الأعمال والمجازاة عليها.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﴿إِيَّاكَ نَعۡبُدُ وَإِيَّاكَ نَسۡتَعِينُ﴾</w:t>
      </w:r>
      <w:r>
        <w:rPr>
          <w:rFonts w:ascii="adwa-assalaf" w:eastAsia="adwa-assalaf" w:hAnsi="adwa-assalaf" w:cs="adwa-assalaf"/>
          <w:b w:val="0"/>
          <w:color w:val="000000"/>
          <w:sz w:val="28"/>
          <w:szCs w:val="28"/>
          <w:rtl/>
        </w:rPr>
        <w:t xml:space="preserve"> نعبدك وحدك ربنا، ونستعين بك وحدك في جميع أمورنا، فالأمر كله بيدك.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﴿ٱهۡدِنَا ٱلصِّرَٰطَ ٱلۡمُسۡتَقِيمَ﴾</w:t>
      </w:r>
      <w:r>
        <w:rPr>
          <w:rFonts w:ascii="adwa-assalaf" w:eastAsia="adwa-assalaf" w:hAnsi="adwa-assalaf" w:cs="adwa-assalaf"/>
          <w:b w:val="0"/>
          <w:color w:val="000000"/>
          <w:sz w:val="28"/>
          <w:szCs w:val="28"/>
          <w:rtl/>
        </w:rPr>
        <w:t xml:space="preserve"> دُلَّنا إلى الطريق المستقيم، وثبتنا عليه حتى نلقاك، وهو الإسلام، الطريق الواضح الموصل إلى رضى الله وإلى جناته.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﴿صِرَٰطَ ٱلَّذِينَ أَنۡعَمۡتَ عَلَيۡهِمۡ غَيۡرِ ٱلۡمَغۡضُوبِ عَلَيۡهِمۡ وَلَا ٱلضَّآلِّينَ﴾</w:t>
      </w:r>
      <w:r>
        <w:rPr>
          <w:rFonts w:ascii="adwa-assalaf" w:eastAsia="adwa-assalaf" w:hAnsi="adwa-assalaf" w:cs="adwa-assalaf"/>
          <w:b w:val="0"/>
          <w:color w:val="000000"/>
          <w:sz w:val="28"/>
          <w:szCs w:val="28"/>
          <w:rtl/>
        </w:rPr>
        <w:t xml:space="preserve"> وهو طريق الذين أنعمت عليهم بالهداية من النبيين وأنصارهم ومن سار على طريقهم، فهم أهل الهداية والاستقامة.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وأبعدنا عن طريق الذي غضبت عليهم؛ لأنهم عرفوا الحق ولم يعملوا به، وطريق الضالين الذين لم يهتدوا إلى الطريق المستقيم عن جهل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الرحمن: لجميع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الرحيم: خاصة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الوسائل المعينة على حفظ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السورة: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ٱللَّهُ أَحَدٌ﴾</w:t>
      </w:r>
      <w:r>
        <w:rPr>
          <w:rFonts w:ascii="adwa-assalaf" w:eastAsia="adwa-assalaf" w:hAnsi="adwa-assalaf" w:cs="adwa-assalaf"/>
          <w:b w:val="0"/>
          <w:color w:val="000000"/>
          <w:sz w:val="28"/>
          <w:szCs w:val="28"/>
          <w:rtl/>
        </w:rPr>
        <w:t xml:space="preserve"> قل -أيها الرسول- لمن سألك عن وصف ربك: هو الله المتفرد بالألوهية والربوبية، لا إله غيره.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ٱلصَّمَدُ﴾</w:t>
      </w:r>
      <w:r>
        <w:rPr>
          <w:rFonts w:ascii="adwa-assalaf" w:eastAsia="adwa-assalaf" w:hAnsi="adwa-assalaf" w:cs="adwa-assalaf"/>
          <w:b w:val="0"/>
          <w:color w:val="000000"/>
          <w:sz w:val="28"/>
          <w:szCs w:val="28"/>
          <w:rtl/>
        </w:rPr>
        <w:t xml:space="preserve"> وهو الله الكامل في صفاته، والذي يقصده الخلائق في طلب حوائجهم مع غناه عنهم.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﴿لَمۡ يَلِدۡ وَلَمۡ يُولَدۡ﴾</w:t>
      </w:r>
      <w:r>
        <w:rPr>
          <w:rFonts w:ascii="adwa-assalaf" w:eastAsia="adwa-assalaf" w:hAnsi="adwa-assalaf" w:cs="adwa-assalaf"/>
          <w:b w:val="0"/>
          <w:color w:val="000000"/>
          <w:sz w:val="28"/>
          <w:szCs w:val="28"/>
          <w:rtl/>
        </w:rPr>
        <w:t xml:space="preserve"> وهو الله الذي ليس له ولد، لا ابنٌ ولا بنت، وليس له والد من أبٍ أو أم.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 يَكُن لَّهُۥ كُفُوًا أَحَدُۢ﴾</w:t>
      </w:r>
      <w:r>
        <w:rPr>
          <w:rFonts w:ascii="adwa-assalaf" w:eastAsia="adwa-assalaf" w:hAnsi="adwa-assalaf" w:cs="adwa-assalaf"/>
          <w:b w:val="0"/>
          <w:color w:val="000000"/>
          <w:sz w:val="28"/>
          <w:szCs w:val="28"/>
          <w:rtl/>
        </w:rPr>
        <w:t xml:space="preserve"> وليس له مماثلٌ من خلقه، لا في ذاته ولا في أسمائه ولا في صفاته، ولا في 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السورة: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w:t>
      </w:r>
      <w:r>
        <w:rPr>
          <w:rFonts w:ascii="adwa-assalaf" w:eastAsia="adwa-assalaf" w:hAnsi="adwa-assalaf" w:cs="adwa-assalaf"/>
          <w:b w:val="0"/>
          <w:color w:val="000000"/>
          <w:sz w:val="28"/>
          <w:szCs w:val="28"/>
          <w:rtl/>
        </w:rPr>
        <w:t xml:space="preserve"> قل -أيها الرسول-: ألتجئ وأعتصم بالله ربِّ الفلق، وهو انبلاج الصبح.</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شَرِّ مَا خَلَقَ﴾</w:t>
      </w:r>
      <w:r>
        <w:rPr>
          <w:rFonts w:ascii="adwa-assalaf" w:eastAsia="adwa-assalaf" w:hAnsi="adwa-assalaf" w:cs="adwa-assalaf"/>
          <w:b w:val="0"/>
          <w:color w:val="000000"/>
          <w:sz w:val="28"/>
          <w:szCs w:val="28"/>
          <w:rtl/>
        </w:rPr>
        <w:t xml:space="preserve"> من شر كل ما خلق من المخلوقات، التي نراها والتي لا نراها.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غَاسِقٍ إِذَا وَقَبَ﴾</w:t>
      </w:r>
      <w:r>
        <w:rPr>
          <w:rFonts w:ascii="adwa-assalaf" w:eastAsia="adwa-assalaf" w:hAnsi="adwa-assalaf" w:cs="adwa-assalaf"/>
          <w:b w:val="0"/>
          <w:color w:val="000000"/>
          <w:sz w:val="28"/>
          <w:szCs w:val="28"/>
          <w:rtl/>
        </w:rPr>
        <w:t xml:space="preserve"> ومن شر الليل إذا أقبل بظلامه، وما فيه من الشرور والمؤذيات.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ٱلنَّفَّٰثَٰتِ فِي ٱلۡعُقَدِ﴾</w:t>
      </w:r>
      <w:r>
        <w:rPr>
          <w:rFonts w:ascii="adwa-assalaf" w:eastAsia="adwa-assalaf" w:hAnsi="adwa-assalaf" w:cs="adwa-assalaf"/>
          <w:b w:val="0"/>
          <w:color w:val="000000"/>
          <w:sz w:val="28"/>
          <w:szCs w:val="28"/>
          <w:rtl/>
        </w:rPr>
        <w:t xml:space="preserve"> ومن شر الساحرات اللاتي ينفخن فيما يعقدن من أعمال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 حَاسِدٍ إِذَا حَسَد}</w:t>
      </w:r>
      <w:r>
        <w:rPr>
          <w:rFonts w:ascii="adwa-assalaf" w:eastAsia="adwa-assalaf" w:hAnsi="adwa-assalaf" w:cs="adwa-assalaf"/>
          <w:b w:val="0"/>
          <w:color w:val="000000"/>
          <w:sz w:val="28"/>
          <w:szCs w:val="28"/>
          <w:rtl/>
        </w:rPr>
        <w:t xml:space="preserve"> ومن شر حاسد يتمنى زوال النعمة من المحسود، وحصول الأذى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الفلق: انبلاج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الغسق: شدة ظلام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السورة: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w:t>
      </w:r>
      <w:r>
        <w:rPr>
          <w:rFonts w:ascii="adwa-assalaf" w:eastAsia="adwa-assalaf" w:hAnsi="adwa-assalaf" w:cs="adwa-assalaf"/>
          <w:b w:val="0"/>
          <w:color w:val="000000"/>
          <w:sz w:val="28"/>
          <w:szCs w:val="28"/>
          <w:rtl/>
        </w:rPr>
        <w:t xml:space="preserve"> قل -أيها الرسول-: ألتجئ وأعتصم بالله ربِّ الناس، القادر وحده على كل شيء.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﴿مَلِكِ ٱلنَّاسِ﴾</w:t>
      </w:r>
      <w:r>
        <w:rPr>
          <w:rFonts w:ascii="adwa-assalaf" w:eastAsia="adwa-assalaf" w:hAnsi="adwa-assalaf" w:cs="adwa-assalaf"/>
          <w:b w:val="0"/>
          <w:color w:val="000000"/>
          <w:sz w:val="28"/>
          <w:szCs w:val="28"/>
          <w:rtl/>
        </w:rPr>
        <w:t xml:space="preserve"> ملك الناس كلهم، المتصرف في جميع شؤونهم.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﴿إِلَٰهِ ٱلنَّاسِ﴾</w:t>
      </w:r>
      <w:r>
        <w:rPr>
          <w:rFonts w:ascii="adwa-assalaf" w:eastAsia="adwa-assalaf" w:hAnsi="adwa-assalaf" w:cs="adwa-assalaf"/>
          <w:b w:val="0"/>
          <w:color w:val="000000"/>
          <w:sz w:val="28"/>
          <w:szCs w:val="28"/>
          <w:rtl/>
        </w:rPr>
        <w:t xml:space="preserve"> إله الناس جميعًا، فلا معبود لهم بحقٍّ سواه.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شَرِّ ٱلۡوَسۡوَاسِ ٱلۡخَنَّاسِ﴾</w:t>
      </w:r>
      <w:r>
        <w:rPr>
          <w:rFonts w:ascii="adwa-assalaf" w:eastAsia="adwa-assalaf" w:hAnsi="adwa-assalaf" w:cs="adwa-assalaf"/>
          <w:b w:val="0"/>
          <w:color w:val="000000"/>
          <w:sz w:val="28"/>
          <w:szCs w:val="28"/>
          <w:rtl/>
        </w:rPr>
        <w:t xml:space="preserve"> من أذى الشيطان الذي يوسوس لهم عند غفلتهم، ويمتنع عن ذلك عندما يذكرون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يُوَسۡوِسُ فِي صُدُورِ ٱلنَّاسِ﴾</w:t>
      </w:r>
      <w:r>
        <w:rPr>
          <w:rFonts w:ascii="adwa-assalaf" w:eastAsia="adwa-assalaf" w:hAnsi="adwa-assalaf" w:cs="adwa-assalaf"/>
          <w:b w:val="0"/>
          <w:color w:val="000000"/>
          <w:sz w:val="28"/>
          <w:szCs w:val="28"/>
          <w:rtl/>
        </w:rPr>
        <w:t xml:space="preserve"> الذي يبثُّ الأفكار السيئة في صدور الناس، ويتلاعب بمشاعرهم وأفكارهم.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ٱلۡجِنَّةِ وَٱلنَّاسِ﴾</w:t>
      </w:r>
      <w:r>
        <w:rPr>
          <w:rFonts w:ascii="adwa-assalaf" w:eastAsia="adwa-assalaf" w:hAnsi="adwa-assalaf" w:cs="adwa-assalaf"/>
          <w:b w:val="0"/>
          <w:color w:val="000000"/>
          <w:sz w:val="28"/>
          <w:szCs w:val="28"/>
          <w:rtl/>
        </w:rPr>
        <w:t xml:space="preserve"> من شياطين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السورة: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يَٰٓأَيُّهَا ٱلۡكَٰفِرُونَ﴾</w:t>
      </w:r>
      <w:r>
        <w:rPr>
          <w:rFonts w:ascii="adwa-assalaf" w:eastAsia="adwa-assalaf" w:hAnsi="adwa-assalaf" w:cs="adwa-assalaf"/>
          <w:b w:val="0"/>
          <w:color w:val="000000"/>
          <w:sz w:val="28"/>
          <w:szCs w:val="28"/>
          <w:rtl/>
        </w:rPr>
        <w:t xml:space="preserve"> قل -أيها الرسول- للذين كفروا بالله ورسوله: يا أيها الكافرون بالله.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أَعۡبُدُ مَا تَعۡبُدُونَ﴾</w:t>
      </w:r>
      <w:r>
        <w:rPr>
          <w:rFonts w:ascii="adwa-assalaf" w:eastAsia="adwa-assalaf" w:hAnsi="adwa-assalaf" w:cs="adwa-assalaf"/>
          <w:b w:val="0"/>
          <w:color w:val="000000"/>
          <w:sz w:val="28"/>
          <w:szCs w:val="28"/>
          <w:rtl/>
        </w:rPr>
        <w:t xml:space="preserve"> لا أعبد ما تعبدون من الآلهة الباطلة؛ كالأصنام وغيرها.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عَٰبِدُونَ مَآ أَعۡبُدُ﴾</w:t>
      </w:r>
      <w:r>
        <w:rPr>
          <w:rFonts w:ascii="adwa-assalaf" w:eastAsia="adwa-assalaf" w:hAnsi="adwa-assalaf" w:cs="adwa-assalaf"/>
          <w:b w:val="0"/>
          <w:color w:val="000000"/>
          <w:sz w:val="28"/>
          <w:szCs w:val="28"/>
          <w:rtl/>
        </w:rPr>
        <w:t xml:space="preserve"> ولا أنتم عابدون الإله الحق الذي أعبده، وهو وحده المستحق للعبادة.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أَنَا۠ عَابِدٞ مَّا عَبَدتُّمۡ﴾</w:t>
      </w:r>
      <w:r>
        <w:rPr>
          <w:rFonts w:ascii="adwa-assalaf" w:eastAsia="adwa-assalaf" w:hAnsi="adwa-assalaf" w:cs="adwa-assalaf"/>
          <w:b w:val="0"/>
          <w:color w:val="000000"/>
          <w:sz w:val="28"/>
          <w:szCs w:val="28"/>
          <w:rtl/>
        </w:rPr>
        <w:t xml:space="preserve"> ولا أنا عابد الآلهة الباطلة التي تعبدونها.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عَٰبِدُونَ مَآ أَعۡبُدُ﴾</w:t>
      </w:r>
      <w:r>
        <w:rPr>
          <w:rFonts w:ascii="adwa-assalaf" w:eastAsia="adwa-assalaf" w:hAnsi="adwa-assalaf" w:cs="adwa-assalaf"/>
          <w:b w:val="0"/>
          <w:color w:val="000000"/>
          <w:sz w:val="28"/>
          <w:szCs w:val="28"/>
          <w:rtl/>
        </w:rPr>
        <w:t xml:space="preserve"> ولا أنتم عابدون الإله الحق الذي أعبده، وهو وحده المستحق للعبادة.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﴿لَكُمۡ دِينُكُمۡ وَلِيَ دِينِ﴾</w:t>
      </w:r>
      <w:r>
        <w:rPr>
          <w:rFonts w:ascii="adwa-assalaf" w:eastAsia="adwa-assalaf" w:hAnsi="adwa-assalaf" w:cs="adwa-assalaf"/>
          <w:b w:val="0"/>
          <w:color w:val="000000"/>
          <w:sz w:val="28"/>
          <w:szCs w:val="28"/>
          <w:rtl/>
        </w:rPr>
        <w:t xml:space="preserve"> لكم دينكم الذي تتمسكون به، ولي ديني الذي أتمسك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الكافر: هو الذي لم يشهد بشهادة التوحيد ولم يتبع رسالة 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الموضوع الذي أكدت عليه سورتا الإخلاص والكافرون؟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السورة: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أَعۡطَيۡنَٰكَ ٱلۡكَوۡثَرَ﴾</w:t>
      </w:r>
      <w:r>
        <w:rPr>
          <w:rFonts w:ascii="adwa-assalaf" w:eastAsia="adwa-assalaf" w:hAnsi="adwa-assalaf" w:cs="adwa-assalaf"/>
          <w:b w:val="0"/>
          <w:color w:val="000000"/>
          <w:sz w:val="28"/>
          <w:szCs w:val="28"/>
          <w:rtl/>
        </w:rPr>
        <w:t xml:space="preserve"> إنا أعطيناك أيها الرسول خيرًا كثيرًا لا عدّ له ولا حصر في الدنيا والآخرة، ومن ذلك نهر الكوثر في الجنة.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﴿فَصَلِّ لِرَبِّكَ وَٱنۡحَرۡ﴾</w:t>
      </w:r>
      <w:r>
        <w:rPr>
          <w:rFonts w:ascii="adwa-assalaf" w:eastAsia="adwa-assalaf" w:hAnsi="adwa-assalaf" w:cs="adwa-assalaf"/>
          <w:b w:val="0"/>
          <w:color w:val="000000"/>
          <w:sz w:val="28"/>
          <w:szCs w:val="28"/>
          <w:rtl/>
        </w:rPr>
        <w:t xml:space="preserve"> فأخلص لربك صلاتك ونحرك ، واعبده وحده لا شريك له ، واذبح على اسمه وحده لا شريك له، شكرًا له على ما أعطاك من الكرامة والخير.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شَانِئَكَ هُوَ ٱلۡأَبۡتَرُ﴾</w:t>
      </w:r>
      <w:r>
        <w:rPr>
          <w:rFonts w:ascii="adwa-assalaf" w:eastAsia="adwa-assalaf" w:hAnsi="adwa-assalaf" w:cs="adwa-assalaf"/>
          <w:b w:val="0"/>
          <w:color w:val="000000"/>
          <w:sz w:val="28"/>
          <w:szCs w:val="28"/>
          <w:rtl/>
        </w:rPr>
        <w:t xml:space="preserve"> إن مبغضك الذي يكرهك ويكره ما جئت به من الدين الحق، هو الأقل الأذل المنقطع ذكره المحروم من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شانئك: أي مبغضك الذي يكرهك، ويكره ما جئت به من الدين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السورة: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﴿وَٱلۡعَصۡرِ﴾</w:t>
      </w:r>
      <w:r>
        <w:rPr>
          <w:rFonts w:ascii="adwa-assalaf" w:eastAsia="adwa-assalaf" w:hAnsi="adwa-assalaf" w:cs="adwa-assalaf"/>
          <w:b w:val="0"/>
          <w:color w:val="000000"/>
          <w:sz w:val="28"/>
          <w:szCs w:val="28"/>
          <w:rtl/>
        </w:rPr>
        <w:t xml:space="preserve"> أقسم الله بالدهر والزمان الذي تقع فيه حركات بني آدم، من خير وشر.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ٱلۡإِنسَٰنَ لَفِي خُسۡرٍ﴾</w:t>
      </w:r>
      <w:r>
        <w:rPr>
          <w:rFonts w:ascii="adwa-assalaf" w:eastAsia="adwa-assalaf" w:hAnsi="adwa-assalaf" w:cs="adwa-assalaf"/>
          <w:b w:val="0"/>
          <w:color w:val="000000"/>
          <w:sz w:val="28"/>
          <w:szCs w:val="28"/>
          <w:rtl/>
        </w:rPr>
        <w:t xml:space="preserve"> إن البشر لفي خسارة وهلاك.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ٱلَّذِينَ ءَامَنُواْ وَعَمِلُواْ ٱلصَّٰلِحَٰتِ وَتَوَاصَوۡاْ بِٱلۡحَقِّ وَتَوَاصَوۡاْ بِٱلصَّبۡرِ﴾</w:t>
      </w:r>
      <w:r>
        <w:rPr>
          <w:rFonts w:ascii="adwa-assalaf" w:eastAsia="adwa-assalaf" w:hAnsi="adwa-assalaf" w:cs="adwa-assalaf"/>
          <w:b w:val="0"/>
          <w:color w:val="000000"/>
          <w:sz w:val="28"/>
          <w:szCs w:val="28"/>
          <w:rtl/>
        </w:rPr>
        <w:t xml:space="preserve"> إلا الذين آمنوا بالله وعملوا الأعمال الصالحة، وأوصى بعضهم بعضًا بالتمسك بالحق والثبات عليه، وبالصبر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تقويم ذاتي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أن تشرح ما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أن تتصور العلاقة بين القرآن والحياة؟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تعلم لماذا قص الله قصص الأنبياء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المعنى الإجمالي لسورة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المعنى الإجمالي لسورة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المعنى الإجمالي لسورة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المعنى الإجمالي لسورة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المعنى الإجمالي لسورة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المعنى الإجمالي لسورة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المعنى الإجمالي لسورة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قراءة سورة الفاتحة قراءة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تمكنت من حفظ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قراءة سورة الإخلاص قراءة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تمكنت من حفظ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قراءة سورة الفلق قراءة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تمكنت من حفظ سورة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تمكنت من قراءة سورة الناس قراءة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تمكنت من حفظ 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قراءة سورة الكافرون قراءة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تمكنت من حفظ 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قراءة سورة الكوثر قراءة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تمكنت من حفظ سورة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قراءة سورة العصر قراءة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تمكنت من حفظ 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تستشعر معاني السور التي درستها؟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دروس الوحدة: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يمارس المسلم في حياته عددًا من العبادات التي يتقرَّب بها إلى خالقه سبحانه وتعالى، وكل هذه العبادات إنما هي لتعظيم الله عز وجل والخضوع له دون غيره، وكلما كان قلب المسلم مُعظِّمًا لله عز وجل كان أثر ذلك في عباداته ظاهرًا، والمسلم الحق هو من يجعل كل حياته بما فيها من عمل ونوم ومرح لله سبحانه وتعالى، ممتثلًا قول الله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w:t>
      </w:r>
      <w:r>
        <w:rPr>
          <w:rFonts w:ascii="adwa-assalaf" w:eastAsia="adwa-assalaf" w:hAnsi="adwa-assalaf" w:cs="adwa-assalaf"/>
          <w:b w:val="0"/>
          <w:color w:val="000000"/>
          <w:sz w:val="28"/>
          <w:szCs w:val="28"/>
          <w:rtl/>
        </w:rPr>
        <w:t xml:space="preserve"> (الأنعام:162 - 163).</w:t>
      </w:r>
      <w:r>
        <w:rPr>
          <w:rFonts w:ascii="adwa-assalaf" w:eastAsia="adwa-assalaf" w:hAnsi="adwa-assalaf" w:cs="adwa-assalaf"/>
          <w:b w:val="0"/>
          <w:color w:val="000000"/>
          <w:sz w:val="28"/>
          <w:szCs w:val="28"/>
          <w:rtl/>
        </w:rPr>
        <w:t xml:space="preserve"> وفي هذا الدرس سنتعرف على معنى العبادة، وأنواعها، وشروط قبولها، ودرجاتها.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الأعمال التي شرعها الله ليتقرب بها المسلم إليه. وهي شاملةٌ لكل الأفعال والأقوال التي يحبها الله، سواء كانت ظاهرة؛ كعبادات البدن، مثل: الصلاة والحج، أو كانت غير ظاهرة؛ كعبادات القلب، مثل: محبة الله وخوفه ورجائه وغير ذلك من عبادات القلب. ويمكن للعبد أن يحوّل عاداته إلى عبادات باستصحاب النية الحسنة؛ فإذا نوى بأكله وشربه ونومه التقوّي على طاعة الله، أُجِر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العبادات إلى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يفعلها المسلم بقلبه؛ كالمحبة والخوف والرجاء والخشوع.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بدنية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يفعلها المسلم ببدنه؛ كالصلاة والزكاة والحج.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تَرْكِيَّة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يتقرب المسلم إلى ربه بترك ما حرّم عليه؛ كترك شرب الخمر والزنا، أو بترك بعض المباحات في أوقات معينة؛ كترك الأكل والشرب أثناء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 هو الاستبشار بفضل الله، والطمع في إحسانه وعطائه، مع بذل الجهد وحسن التوكل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الخشوع: هيئةٌ تكون فيها النفس في هدوء وعدم انصراف للذهن أثناء أداء العبادة كالصلاة مثلًا، ويظهر أثرها في سكون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قبول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لقبول العبادات شرطان:</w:t>
      </w:r>
      <w:r>
        <w:rPr>
          <w:rFonts w:ascii="adwa-assalaf" w:eastAsia="adwa-assalaf" w:hAnsi="adwa-assalaf" w:cs="adwa-assalaf"/>
          <w:b w:val="0"/>
          <w:color w:val="000000"/>
          <w:sz w:val="28"/>
          <w:szCs w:val="28"/>
          <w:rtl/>
        </w:rPr>
        <w:t xml:space="preserve"> الأول: الإخلاص لله، فيفعل المسلم العبادة تقربًا إلى الله وحده، من غير شركٍ ولا رياء.</w:t>
      </w:r>
      <w:r>
        <w:rPr>
          <w:rFonts w:ascii="adwa-assalaf" w:eastAsia="adwa-assalaf" w:hAnsi="adwa-assalaf" w:cs="adwa-assalaf"/>
          <w:b w:val="0"/>
          <w:color w:val="000000"/>
          <w:sz w:val="28"/>
          <w:szCs w:val="28"/>
          <w:rtl/>
        </w:rPr>
        <w:t xml:space="preserve"> الثاني: الموافقة لشرع الله، فيؤدي المسلم العبادة كما شرعها الله تعالى، وكما فعلها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أن يقصد المسلم بفعل العبادة أن يراه الناس وهو يفعلها، فيمدحوه على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سيخسره المرائي بتركه للإخلاص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درجات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درجات متفاوتة: منها: ما يجب على كل مسلم؛ كالصلاة مثلًا. ومنها: ما يجب على بعض المسلمين؛ كالزكاة فهي تجب على الأغنياء دون الفقراء. ومنها: ما يُستحَب فعله ولا يجب، كالأدعية والأذكار التي تقال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كل عبادة من العبادات التالية في خانتها المناسبة بحسب درجتها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أذكار الصباح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على كل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على بعض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مستحبة وليست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مشاهدة هذا المقطع: (?Why do i surrender to Allah) تحدث عن الثمرة التي يحصل عليها المسلم من خلال تركيزه على مراد الله وحده وإخلاصه له وحده في جميع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لابدّ لقبول العمل الصالح أن يكون خالصًا لله وموافقًا لشرعه.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الإسلام إلى الطهارة والنظافة، وأكد على المسلم أن يعتني بنظافته الشخصية، وجعل هذا الأمر من شعائر الدين، وربط صحة كثير من العبادات بتحقيق المسلم للطهارة، وهي من خصال المؤمن، ومن السمات التي يتميز بها المسلم عن غيره، وفي هذا الدرس سنتعرف على معنى الطهارة، وأنواعها، وبعض الأحكام المتعلقة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قصد الفعل طاعةً لله تعالى وتقربًا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برفع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والحدث وصف شرعي لكل ما يحل في الأعضاء وتزول بسببه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وإزالة 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المستقذرات التي أمر الشرع بالتطهر منها وإزالتها؛ كالبول والغائط.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مطالعة إضافية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لتتعرف أكثر على أحكام الطهارة اقرأ كتاب الطهارة في الإسلام، والمتوفر في متجر أصول بعدة لغات عالمية.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لتحميل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الطهارة إلى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طهارة حِسِّية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النجاسات وتنظيف محلِّها.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وإزالة الأسباب المانعة من الصلاة؛ ويكون ذلك بغسل أجزاء من الجسد، أو بغسله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طهارة 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القَلبِ من الشِّرك، والغلِّ والبغضاءِ لعبادِ الله المؤمنينَ، وغيرها من أمراضِ القلب، وهي مهمةٌ كطهارةِ البَدَنِ؛ بل لا يمكِنُ أن تقومَ طهارةُ البَدَنِ الشرعيَّةُ مع وجودِ نجَسِ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 {إِنَّمَا الْمُشْرِكُونَ نَجَسٌ} [التوبة: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الطهارة الحسية إما بالوضوء أو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بالوضوء: غسل بعض أجزاء الجسد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بالغُسل: غسل جميع الجسد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يستعمل في الطهارة الماء الطاهر؛ كماء البحار أو الأنهار أو الآبار، أو غير ذلك من المياه التي لم تخالطها 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متعلقة بالطهارة: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الأشياء الطهارة، ولا يحكم بنجاسة شيء إلا ما حكم الشرع بنجاسته.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في تطهير البدن أو الثوب من النجاسة بإزالتها بالماء أو أي مطهر.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دخل الإنسان الحمَّام لقضاء حاجته، فالأفضل أن ينظف محل البول والغائط بالماء، ويجوز أن ينظّفه بالمناديل أو غير ذلك مما يزيل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 يدل التأكيد على ضرورة طهارة المسلم وحفاظه على نظافته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تعني: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رفع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إزالة 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جميع الجسد بالماء يُسَمَّى: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وضوءًا.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غسلًا.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تيممًا.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للطهارة عمومًا نوعان، 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الطهارة الحسية والطهارة 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الوضوء والتيمم.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الوضوء والغسل.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يأخذ الوضوء أهميته في الإسلام بسبب ارتباطه الوثيق بشعيرة الصلاة التي تعد أعظم شعائر الإسلام، ومن هنا كان على المسلم الحرص على تعلمه وأدائه بالطريقة الصحيحة، وفي هذا الدرس سنتعرف على معنى الوضوء، والأسباب التي تُوجبه، ونواقضه، وكيفيته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غسل الوجه واليدين والرجلين ومسح الرأس بصفة 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موجبات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موجبات الوضوء هي الأمور التي يُشترط الوضوءُ لها، ويجب من أجلها، وإذا أحدث الشخصُ حَرُمَت عليه،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 حول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وصف معنوي في الإنسان يمنعه من أداء الصلاة قبل أن يتطهر وليس شيئًا محسوسًا كالنجاسة، وهو نوعين أحدهما يلزم المسلم التوضأ لرفعه والآخر لا يُرفع إلا بالغُسل.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نتوضأ؟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المسلم أن يتوضأ فعليه القيام بالخطوات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ينوي الوضوء بقلبه و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يغسل كفيّه بالماء مبتدئًا باليمنى.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ينظف فمه بإدخال الماء فيه، ثم يحركه، ثم يخرجه، وهو ما يسمى بالمضمضة.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ينظف أنفه بإدخال الماء فيه مع الاستنشاق، ثم يخرجه مع نفخ الهواء من أنفه.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يغسل وجهه كاملًا، وحدوده طولًا من منابت الشعر في أعلى الجبهة إلى أسفل الذقن، مع شعر اللحية إن وجدت، وحدوده عرضًا من الأذن إلى 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يغسل يديه من أطراف الأصابع إلى مفصل المرفق، مبتدئًا بيده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يبلل يديه بالماء، ثم يمسح بهما رأسه، مبتدئًا بمقدمة الرأس إلى القفا، ثم يعيد يديه إلى الأمام.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أذنيه بأصبعيه السبابتين داخل الأذنين، ويمسح خلف الأذنين بالإبهامين.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يغسل قدميه إلى الكعبين، وهما العظمان البارزان في مفصل القدم، مبتدئًا برجله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مرات غسل أعضاء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في الوضوء غسل كل عضو ثلاث مرات إلا مسح الرأس والأذنان، فمرة واحدة فقط، ويجوز الاكتفاء بغسلة واحدة للعضو المغسول بشرط غسله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ينتقض الوضوء بأحد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شيء من أحد السبيلين؛ كالريح أو البول أو الغائط أو المني أو الرطوبة التي تصاحب ثوران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العقل بنوم أو 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لمس الفرج بشهوة بدون حائل.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لحم الجمل.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مطالعة إضافية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هذه المادة الفلمية لكيفية الوضوء من إنتاج مركز 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لمشاهدة الفيديو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بعض الوسائل المعينة على تعلم الوضوء وتطبيقه بشكل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يجب عليَّ أن أعيد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توضأ المسلم فالأصل بقاء وضوئه حتى يحصل معه ما يوجب الوضوء، مما سبق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كل عبارة من العبارات التالية في خانتها المناسبة بحسب ارتباطها: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 حول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لمس الفرج بشهوة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لحم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الوضوء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المتوضئ لابسًا جوربين في رجلين، فيجوز له الاكتفاء بالمسح عليهما بيديه المبللتين على ظاهر القدمين، ولا حاجة لنزعهما وغسل القدمين، ويشترط لذلك 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يكون لبس الجوربين على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يغطي الجورب القدم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لا تزيد مدة المسح عليهما عن (24 ساعة) للمقيم، أو (72 ساعة)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مدة المسح على الجوارب من وقت أول مسحٍ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أعمال الوضوء التالية مبتدئًا بأولها: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مسح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غسل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مسح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غسل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غسل 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العبادات التي يشترط الوضوء لها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نواقض الوضوء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٤</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بعض الحالات التي لا يكفي فيها الوضوء لأداء العبادة، بل يجب الغُسل، وفي هذا الدرس سنتعرف على معنى الغُسل، والأسباب التي تُوجبه، وكيفيته.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غسل جميع البدن بالماء بنية رفع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في الاغتسال من تعميم جميع الجسد بالماء مع المضمضة والاستنشاق ، فإذا فعل المسلم ذلك فقد طهر من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الأكبر: ما يجب لرفعه الغُسل ولا يكفي الوضوء، وهو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الجنابة: وصف للرجل والمرأة إذا حصل منهما جماع، أو نزول مني بشهوة ولو من غير 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الحيض: الدم الشهري الذي ينزل من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النفاس: الدم الذي ينزل من المرأة بعد خروج الجنين من رحمها.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الغسل 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المسلم أن يغتسل غسلاً كاملاً، فعليه القيام بالخطوات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ينوي الغسل بقلبه وينضح فرجه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يتوضأ مثل وضوء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يغسل جميع جسده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الغسل على المسلم في ثلاثة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خروج المني بشهوة، سواء خرج أثناء اليقظة أو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الجماع، سواء حصل معه إنزال مني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نزول دم الحيض أو النفاس عند المرأة، فإذا انقطع الدم وجب عليها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 يدل التوجيه بالاغتسال لرفع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فعله للجُنُب: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تسمى حال الشخص الذي وجب عليه الغسل بسبب الجماع أو خروج المني (جَنَابة)، ويسمى المتلبس بها (جُنُبًا). ويحرم عليه في هذه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المصحف أو حمله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المكوث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عجز من أراد الوضوء أو الغسل عن فعل ذلك لعدم وجود الماء، أو للعجز عن استعمال الماء بسبب مرضٍ أو غيره، فيشرع له التيمم بدلًا عنهما. وصفة التيمم: ينوي التيمم بقلبه ويضرب بيديه على التراب ضربة واحدة، ثم يمسح بما تبقى من أثر التراب في يديه على وجهه، ثم يمسح 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أفعل إذا وجدت الماء بعد أن تيممت؟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وجد المسلم الماء أو قدر على استعماله انتقضت طهارته ووجب عليه الوضوء أو الغسل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لابد من تعميم جميع البدن بالماء حتى يكون الغسل صحيحًا رافعًا للجنابة.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يجب الغسل عند خروج المني حال النوم، ويجب عند خروجه حال اليقظة.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للجنب أن يجلس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التيمم للمسلم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العجز عن استعمال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فقد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جميع ما سبق.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تخص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 الله عز وجل المرأة ببعض الصفات والخصائص التي تميزها عن الرجل، كما أوجب عليها بعض العبادات دون الرجل، وفي هذا الدرس سنتعرف على بعض الأحكام التي تخص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الأحكام المتعلقة باحترام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الإسلام المرأة حقها من الميراث في قسمة عادلة كريمة، تساوي الرجل بالمرأة في مواضع، ويختلف نصيبها عنه في مواضع، بحسب قرابتها وتكاليف النفقة المناطة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ساوى بين الرجل والمرأة في شؤون كثيرة مختلفة ومن ذلك جميع التعاملات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المرأة حريـة اختيار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أبقى لها اسمها وشـرف انتسابها لأبيها، فلا تتغير نسبتها بعد الزواج، بل تبقى منتسبة لأبيها وعائلتها.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على الرجل رعايتها والإنفاق عليها بدون منّة إن كانت ممن تجب نفقته كالزوجة والأم والبنت.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أكد على شرف وفضل خدمة المرأة الضعيفة التي ليس لها أحد، ولو لم تكن من الأقارب، ورغَّـب في السعي لخدمتها وجعل ذلك من أفضل الأعمال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مطالعة إضافية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هذه المادة المرئية التي تعرض مقارنة لمكانة المرأة في الإسلام وفي بعض الديانات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لمشاهدة الفيديو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المرأة بالرجل: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علاقة المرأة بالرجل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المرأة هي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لهما ما لا يجوز لغيرهما من النظر والاستمتاع، وقد سمّى الله الزوج لباسًا للزوجة والزوجة لباسًا للزوج، كصورة رائعة من الاتصال النفسي والعاطفي والجسدي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من محارمه: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بالمحارم كل من يحرم على الرجل الزواج بها تحريمًا مؤبَّدًا مثل: الأم والأخت وابنة الأخت وابنة الأخ وأخت الأب وأخت الأم وأم الزوجة، وهؤلاء يجوز لهن أن يخرجن أمام محارمهن بزينتهن التي تظهر الذراعين والرقبة والشعر ونحو ذلك بدون إسفاف أو تجاوز.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المرأة أجنبية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الأجنبية هي كل امرأة ليست من محارمه، سواء كانت من أقاربه كبنت عمه وبنت عمته، وزوجة أخيه وقريبات العائلة، أو كانت من غير أقاربه ولا تربطه بها علاقة عائلية، وقد وضع الإسلام ضوابط للتعامل بين الجنسين كوجوب الحجاب وعدم الخلوة.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حجاب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الحجاب على المرأة دون الرجل لما أودع فيها من مظاهر الجمال وعوامل الإغراء، مما يجعلها فتنة للرجل أكثر من أن يكون الرجل فتنة لها، وحدود هذا الحجاب أن تغطي جميع بدنها عن الرجال الأجانب عنها، ولها أن تلبس ما شاءت من الأشكال والألوان مع مراعاة أربعة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يكون الحجاب ساترًا لما يجب تغطيته.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يكون فضفاضًا واسعًا وليس ضيِّقًا يحدد أعضاء 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لا يكون شفافًا يظهر أعضاء البدن تحته.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لا يكون زينة في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الدماء الخارجة من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من المرأة نوعان من الدماء: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الحيض: وهو دم طبيعي يخرج من رحم المرأة كل شهر غالبًا، ويستمر عدة أيام، ويسمى (العادة الشهرية).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النفاس: وهو دم طبيعي يخرج من رحم المرأة بعد نزول الجنين، ويستمرّ عدة أيام قد تصل إلى 40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عز وجل للحائض والنفساء عدة أحكام،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الصلاة عنهما، فلا تجب عليهما الصلاة في فترة الحيض والنفاس، ولا يجب عليهما قضاء الصلاة بعد انتهاء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الصيام، فلا يجوز لهما الصيام في فترة الحيض والنفاس، ولكن يجب عليهما قضاء صيام الأيام التي أفطرتاها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الجماع، فلا يجوز للزوج جماع زوجته الحائض أو النفساء حتى تغتسل بعد انتهاء الحيض والنفاس، ويجوز للزوج الملاعبة من غير جماع في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بعد انقطاع الدم، فإذا انقطع خروج الدم من الحائض أو النفساء، وجب عليها الغُسل كما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مطالعة إضافية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لتتعرف أكثر على تكريم الإسلام للمرأة، اقرأ كتاب المرأة في ظل الإسلام، والمتوفر في متجر أصول بعدة لغات عالمية.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لتحميل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استعرض بعض الحِكم المستخلصة من إسقاط بعض التكاليف الشرعية عن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تقويمية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الإسلام على الرجل رعاية المرأة والإنفاق عليها بدون 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في الحجاب أن يكون فضافضًا واسعًا.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طهرت الحائض فيجب عليها أن تغتسل قبل أن تصلي.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هو دم طبيعي يخرج من رحم المرأة بعد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المرأة المسلمة أن تستر جميع بدنها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النساء الأخريات.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الرجال الأجانب.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والد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الحائض والنفساء إذا طهرت أن تقضي: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جميع ما سبق.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تعتبر الصلاة أعظم شعائر الدين التي يجب على المسلم تعلمها وأداؤها، وقد علمنا رسول الله ﷺ كيفية أدائها بالطريقة التي يرضاها الله عز وجل عنا،</w:t>
      </w:r>
      <w:r>
        <w:rPr>
          <w:rFonts w:ascii="adwa-assalaf" w:eastAsia="adwa-assalaf" w:hAnsi="adwa-assalaf" w:cs="adwa-assalaf"/>
          <w:b w:val="0"/>
          <w:color w:val="000000"/>
          <w:sz w:val="28"/>
          <w:szCs w:val="28"/>
          <w:rtl/>
        </w:rPr>
        <w:t xml:space="preserve"> وفي هذا الدرس سنتعرف على الصلوات الواجبة، ومنزلتها، وشروطها، وكيفية أدائها بالطريقة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عبادة يومية، تشتمل على مجموعة من الأقوال والأعمال يتقرب بها المسلم إلى ربه، وتؤدى خمس مرات في اليوم والليلة.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هي الركن الثاني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تتميز الصلاة بمجموعة من الخصائص،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 الركن الثاني من أركان الإسلام بعد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التي يجب أداؤها على كل حال، في حال الصحة والمرض، والأمن والخوف.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التي يتميّز بها المسلم عن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نصلي لأن الصلاة عبادة فرضها الله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 الصلاة وفوائدها: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بين المسلم وربه.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تقوي لدى المسلم قوة الإرادة والعزيمة.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تريح النفس من هموم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تهذب الأخلاق، وتبعد صاحبها عن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لأداء الصلاة عدة شروط،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وتشمل طهارة البدن والمكان من النجاسات، والطهارة من الحدث بالوضوء أو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تغطية العورة: والعورة: ما يجب ستره من البدن أمام الناس. وعورة الرجل التي يجب سترها في الصلاة هي من السرة إلى الركبة، وعورة المرأة التي يجب سترها في الصلاة هي جميع بدنها إلا الوجه والكفَّين.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 وهي جهة الكعبة المشرفة الموجودة في مكة المكرمة، فيجب على المصلي التوجه إلى جهتها في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وقت الصلاة: فلا تصح الصلاة قبل دخول وقتها، ولا يجوز تأخيرها عن وقتها، والأفضل أداؤها في أول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عز وجل على عباده أن يُصَلُّوا في اليوم والليلة خمس صلوات،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وقتها: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وقتها: شروق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ركعتها: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وقتها: زوال الشمس (وهو ميلانها إلى جهة الغرب في منتصف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وقتها: مساواة ظلّ الشيء لطوله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ركعتها: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وقتها: مساواة ظلّ الشيء لطوله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وقتها: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ركعتها: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وقتها: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وقتها: مغيب الشفق الأحمر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ركعتها: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وقتها: مغيب الشفق الأحمر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وقتها: منتصف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ركعتها: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مطالعة إضافية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هذه المادة الفلمية لكيفية الصلاة من إنتاج مركز 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لمشاهدة الفيديو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المسلم أن يصلي فعليه القيام بالخطوات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يستحضر نية الصلاة بقلبه.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مستقبلًا القبلة، ويرفع كفيه بجوار كتفيه أو أذنيه، ويقول: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يضع يده اليمنى على يده اليسرى. ثم يقرأ دعاء من أدعية الاستفتاح، مثل:</w:t>
      </w:r>
      <w:r>
        <w:rPr>
          <w:rFonts w:ascii="adwa-assalaf" w:eastAsia="adwa-assalaf" w:hAnsi="adwa-assalaf" w:cs="adwa-assalaf"/>
          <w:b w:val="0"/>
          <w:color w:val="000D80"/>
          <w:sz w:val="28"/>
          <w:szCs w:val="28"/>
          <w:rtl/>
        </w:rPr>
        <w:t xml:space="preserve"> «سبحانك اللهم وبحمدِك، وتبارك اسمُك، وتعالى جَدُّك، ولا إله غيرُك».</w:t>
      </w:r>
      <w:r>
        <w:rPr>
          <w:rFonts w:ascii="adwa-assalaf" w:eastAsia="adwa-assalaf" w:hAnsi="adwa-assalaf" w:cs="adwa-assalaf"/>
          <w:b w:val="0"/>
          <w:color w:val="000000"/>
          <w:sz w:val="28"/>
          <w:szCs w:val="28"/>
          <w:rtl/>
        </w:rPr>
        <w:t xml:space="preserve"> ثم يقول:</w:t>
      </w:r>
      <w:r>
        <w:rPr>
          <w:rFonts w:ascii="adwa-assalaf" w:eastAsia="adwa-assalaf" w:hAnsi="adwa-assalaf" w:cs="adwa-assalaf"/>
          <w:b w:val="0"/>
          <w:color w:val="000D80"/>
          <w:sz w:val="28"/>
          <w:szCs w:val="28"/>
          <w:rtl/>
        </w:rPr>
        <w:t xml:space="preserve"> «أعوذ بالله من الشيطان الرجيم، بسم الله الرحمن الرحيم».</w:t>
      </w:r>
      <w:r>
        <w:rPr>
          <w:rFonts w:ascii="adwa-assalaf" w:eastAsia="adwa-assalaf" w:hAnsi="adwa-assalaf" w:cs="adwa-assalaf"/>
          <w:b w:val="0"/>
          <w:color w:val="000000"/>
          <w:sz w:val="28"/>
          <w:szCs w:val="28"/>
          <w:rtl/>
        </w:rPr>
        <w:t xml:space="preserve"> ثم يقرأ سورة الفاتحة، ثم يقول: «آمين» عند الانتهاء من قراءتها، ومعنى آمين: اللهم استجب دعاءنا.</w:t>
      </w:r>
      <w:r>
        <w:rPr>
          <w:rFonts w:ascii="adwa-assalaf" w:eastAsia="adwa-assalaf" w:hAnsi="adwa-assalaf" w:cs="adwa-assalaf"/>
          <w:b w:val="0"/>
          <w:color w:val="000000"/>
          <w:sz w:val="28"/>
          <w:szCs w:val="28"/>
          <w:rtl/>
        </w:rPr>
        <w:t xml:space="preserve"> ثم يقرأ بعد الفاتحة ما تيسّر له مما يحفظ من القرآن الكريم، ولو كان آية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يديه بجوار كتفيه أو أذنيه، ويقول: «الله أكبر»، ويحني ظهره راكعًا، ويضع يديه على ركبتيه، ويجعل ظهره ورأسه في مستوى واحد. ويقول أثناء ركوعه: «سبحان ربي العظيم»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رأسه ليعود قائمًا مع رفع يديه إلى جوار كتفيه، وهو يقول: «سمع الله لمن حمده». ثم يقول وهو واقف: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يهوي ساجدًا على الأرض، فيضع جبهته وأنفه على الأرض، مع وضع كفيه وركبتيه وأطراف أصابع قدميه على الأرض، ويقول: «سبحان ربي الأعلى»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رأسه وهو يقول: «الله أكبر» ويجلس على قدمه اليسرى، مع بقاء قدمه اليمنى منتصبة، ويضع كفيه على فخذيه، ويقول أثناء جلوسه: «ربِّ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 مرة أخرى كالسجدة الأولى، ويقول أثناء الانحناء للسجود: «الله أكبر». ويفعل في سجوده الثاني ما فعل في سجوده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رأسه ويقوم للركعة الثانية، وهو يقول: «الله أكبر». ويصلي الركعة الثانية كما صلى الركعة الأولى تمامًا.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السجود الثاني في الركعة الثانية يجلس كجلوسه بين السجدتين، ويقول:</w:t>
      </w:r>
      <w:r>
        <w:rPr>
          <w:rFonts w:ascii="adwa-assalaf" w:eastAsia="adwa-assalaf" w:hAnsi="adwa-assalaf" w:cs="adwa-assalaf"/>
          <w:b w:val="0"/>
          <w:color w:val="000D80"/>
          <w:sz w:val="28"/>
          <w:szCs w:val="28"/>
          <w:rtl/>
        </w:rPr>
        <w:t xml:space="preserve"> «التحيات لله والصلوات الطيبات، السلام عليك أيها النبي ورحمة الله وبركاته، السلام علينا وعلى عباد الله الصالحين، أشهد أن لا إله إلا الله، وأشهد أن محمدًا عبده ورسوله»،</w:t>
      </w:r>
      <w:r>
        <w:rPr>
          <w:rFonts w:ascii="adwa-assalaf" w:eastAsia="adwa-assalaf" w:hAnsi="adwa-assalaf" w:cs="adwa-assalaf"/>
          <w:b w:val="0"/>
          <w:color w:val="000000"/>
          <w:sz w:val="28"/>
          <w:szCs w:val="28"/>
          <w:rtl/>
        </w:rPr>
        <w:t xml:space="preserve"> ويسمى التشهد الأول.</w:t>
      </w:r>
      <w:r>
        <w:rPr>
          <w:rFonts w:ascii="adwa-assalaf" w:eastAsia="adwa-assalaf" w:hAnsi="adwa-assalaf" w:cs="adwa-assalaf"/>
          <w:b w:val="0"/>
          <w:color w:val="000000"/>
          <w:sz w:val="28"/>
          <w:szCs w:val="28"/>
          <w:rtl/>
        </w:rPr>
        <w:t xml:space="preserve"> ثم يقول بعده:</w:t>
      </w:r>
      <w:r>
        <w:rPr>
          <w:rFonts w:ascii="adwa-assalaf" w:eastAsia="adwa-assalaf" w:hAnsi="adwa-assalaf" w:cs="adwa-assalaf"/>
          <w:b w:val="0"/>
          <w:color w:val="000D80"/>
          <w:sz w:val="28"/>
          <w:szCs w:val="28"/>
          <w:rtl/>
        </w:rPr>
        <w:t xml:space="preserve">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r>
        <w:rPr>
          <w:rFonts w:ascii="adwa-assalaf" w:eastAsia="adwa-assalaf" w:hAnsi="adwa-assalaf" w:cs="adwa-assalaf"/>
          <w:b w:val="0"/>
          <w:color w:val="000000"/>
          <w:sz w:val="28"/>
          <w:szCs w:val="28"/>
          <w:rtl/>
        </w:rPr>
        <w:t xml:space="preserve"> وتسمى الصلاة الإبراهيمية.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يلتفت عن يمينه ويقول: «السلام عليكم ورحمة الله» ثم يلتفت عن شماله ويقول مثل ذلك. وبذلك تنتهي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الصفة إذا كانت صلاته ركعتان؛ كالفجر والجمعة، أما إذا كانت ثلاث ركعات؛ كالمغرب، أو أربع ركعات؛ كالظهر والعصر والعشاء، فإنه بعد الانتهاء من التشهد الأول يكمل ما تبقى من الركعات كما في الركعة الأولى غير أنه لا يقرأ شيئًا بعد الفاتحة، ثم يجلس كما جلس بعد الركعة الثانية، ويقول التشهد الأول، ثم الصلاة الإبراهيمية، ثم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عز وجل على المسلمين أداء صلاة خاصة يوم الجمعة تسمى (صلاة الجمعة)، ولها صفة خاصة وشروط خاصة، وهي بدل عن صلاة الظهر لذلك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يجتمع المسلمون من أجلها في المسجد، فيخطب فيهم خطيب المسجد خطبتين، ثم يصلي بهم ركعتين، يجهر فيهما بقراءة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الاغتسال لحضور صلاة الجمعة، والتبكير لحضورها. ولا يجوز التخلف عنها إلا لعذر، ومن تخلّف عنها فإنه يصلي صلاة الظهر أربع ركعات، لا يجهر فيها بقراءة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تجب صلاة الجمعة على المرأة أو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استعرض مع زملائك بعض التحديات التي تواجه المسلم وتمنعه من أداء الصلاة في وقتها، وكيف يتم تجاوز هذه التحديات.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إِذَا نُودِيَ لِلصَّلَوٰةِ مِن يَوۡمِ ٱلۡجُمُعَةِ فَٱسۡعَوۡاْ إِلَىٰ ذِكۡرِ ٱللَّهِ وَذَرُواْ ٱلۡبَيۡعَۚ ذَٰلِكُمۡ خَيۡرٞ لَّكُمۡ إِن كُنتُمۡ تَعۡلَمُونَ</w:t>
      </w:r>
      <w:r>
        <w:rPr>
          <w:rFonts w:ascii="adwa-assalaf" w:eastAsia="adwa-assalaf" w:hAnsi="adwa-assalaf" w:cs="adwa-assalaf"/>
          <w:b w:val="0"/>
          <w:color w:val="000000"/>
          <w:sz w:val="28"/>
          <w:szCs w:val="28"/>
          <w:rtl/>
        </w:rPr>
        <w:t xml:space="preserve"> (الجمعة:9)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للمسلم أن يصلي الفريضة حتى قبل أن يدخل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ينتهي وقت صلاة الفجر عند شروق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عبادتين من العبادات الخاصة بيوم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أثر الصلوات الخمس على حياة المسلم اليومية؟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زيارتك لهذا الموقع: islamicfiqh.net/en تحدث عن حكم تارك الصلاة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العورة التي يجب على الرجل سترها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جميع البدن باستثناء الوجه واليدين والقدمين.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السرة إلى 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الكتف إلى 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الجهة التي يجب على المصلي التوجه لها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جهة 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جهة الغرب.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جهة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المصلي في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رب اغفر لي.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منذ القدم والبشر على هذه الأرض يعيشون بمستويات مختلفة؛ فمنهم الغني الذي يملك الكثير من الأموال، ومنهم الفقير الذي لا يجد قوته، وهي سُنة من سنن الله في هذا الكون، وقد أوجب الإسلام في أموال الأغنياء فرضًا يؤدونه إلى الفقراء ليعينوهم ويخففوا عنهم وطأة الفقر، وحثَّ على أن يبذل المسلم من أمواله أكثر مما يجب عليه وجعل جزاءً لذلك أجورًا عظيمة ينالها المسلم في حياته وبعد مماته. كما حثّ على الإحسان إلى الفقراء في كل وقت وفي كل مناسبة، ورغَّب في إطعام الجائعين، وكسوة العراة، كل هذا لأجل أن يتماسك المجتمع المسلم ويكونون كما أراد الله عز وجل، وفي هذا الدرس سنتعرف على حكم الزكاة. وكيفيتها، والأموال التي تجب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إخراج نصيب مقدر من أموال أغنياء المسلمين يعطى لفقرائهم. وهي الركن الثالث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مطالعة إضافية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هذه المادة المرئية التي تتحدث عن الزكاة وأثرها في المجتمع، وهو من إنتاج مركز 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لمشاهدة الفيديو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نُزَكِّي؟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نزكي، امتثالًا لأمر الله الذي فرض علينا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 الزكاة وفوائدها: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تطهير النَّفْس من التعلق بالمال والبخل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تكثير المال، فإنها لا تنقصه بل تزيده وتبارك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إعانة المحتاجين من الفقراء والمساكين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الزروع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 كل ما أعد بغرض التجارة؛ من بيت أو دكان، أو سيارة أو حيوان،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بهيمة الأنعام: هي الإبل (الجِمال)، والبقر، والغنم.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نزكي النقود؟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يزكي المسلم أمواله النقدية التي تجب فيها الزكاة مرة في السنة الهجرية، ومقدار الزكاة 2.5%، ويعطي الزكاة للفقراء والمحتاجين.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كل عبارة من العبارات التالية في خانتها المناسبة بحسب ارتباطها: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ساعة 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مبلغ 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أثاث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الأغنام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مزرعة التفاح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يزكيها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فيها 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الآثار المترتبة على إخراج جميع الأغنياء لزكواتهم؟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هذا المقطع «?Why do Muslims pay zakat» ثم تحدّث عن المعاني السامية لإيجاب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يؤدّي زكاة أمواله النقدية: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مرة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مرة في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مرة في الشهر.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زكاة الأموال النقدية: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2.5%.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يعتبر الصوم من العبادات التي فرضها الله عز وجل على جميع الأمم، وفي الإسلام فإن المسلم يؤدي هذه الفريضة طاعةً لله تعالى، وفي هذا الدرس سنتعرف على المراد من الصوم، ومفسداته، وبعض أهم 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عبادة يمتنع فيها المسلم عن الأكل والشرب والجماع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وصوم شهر رمضان هو الركن الرابع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يصوم المسلم طاعة لله تعالى، واستجابة لأمره.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 الصوم وفوائده: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التقوى بالإكثار من العبادة وتقليل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يشعر بألم الجوع الذي يصيب الفقراء والمحتاجين.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يُحَرِّر نفسه من شهواتها، ويتدرب على ضبطها والتحكم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عبادة الصوم على المسلمين وعلى غيرهم من الأمم السابقة، كما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الصائم الامتناع عن مجموعة أشياء، إذا فعلها يفسد صومه،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والشرب، ويدخل في حكمهما أخذ الإبر المغذية عبر الوريد.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إنزال المَنِيِّ عمدًا، سواء كان بجماع أو من غير جماع، والجماع في نهار رمضان ذنب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التقيؤ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المرأة فيفسد صومها كذلك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دم الحيض أو دم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 رمضان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الشهر التاسع من السنة الهجرية وهو شهرٌ مبارك، أنزل الله فيه القرآن على رسوله محمد ﷺ. وجعل الله تعالى صوم نهاره، والصلاة في ليله سببًا لمغفرة الذنوب. وميّزه الله تعالى بليلة هي أفضل من ألف شهر، وتسمى (ليلة القدر)، من أحياها بالذكر والصلاة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يؤدي المسلمون صلاة التراويح في شهر رمضان، وهي من السنن المرتبطة به وتؤدى بعد 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يباح لهم الفطر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أباح الله عز وجل الفطر في نهار رمضان لعدة أصنافٍ من الناس،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الذي يتضرر من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الكبير في السن الذي يعجز عن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المسافر أثناء سفره.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الحائض والنفساء.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الحامل والمرضع إذا خافتا على نفسيهما أو على ولديهما.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تنبيهات متعلقة بالصوم: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أفطر في رمضان لعذر، فإنه يصوم عن كل يوم أفطره يومًا آخر في غير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أفطر المريض بسبب مرضٍ لا يُرجى شفاؤه فإنه يسقط عنه صوم رمضان ويطعم عن كل يوم أفطره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المسلم كبير السنّ لا يستطيع الصوم مطلقًا، فإنه يسقط عنه صوم رمضان ويطعم عن كل يوم أفطره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المسلمون طعام الإفطار مع أذان المغرب، ويحرص الكثير من المسلمين على مشاركة إخوانهم الإفطار.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مشاهدتك لهذا المقطع: ?Why do Muslims fast Ramadan تحدث عن الآثار التي يكتسبها المسلم من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أباح الله الفطر لعدة أصناف من الناس، اذكر بعضهم وتحدث عن حكمة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خلال صيامه أن يمتنع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الأشياء التي تفسد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٤.</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الحج أحد أركان الإسلام، وهو من أفضل الأعمال التي يتقرَّب بها المسلم إلى الله عز وجل، وقد ورد في فضله أحاديث كثيرة عن الرسول ﷺ، وفي هذا الدرس سنتعرف على معلومات يسيرة عن هذه الشعيرة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عبادة يذهب لأجلها المسلم المستطيع إلى مكة المكرمة للقيام بعبادات معينة في شهر ذي الحجة، وهو الشهر الأخير من السنة الهجرية.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 هو الركن الخامس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الهجرية: هي إشارةٌ إلى الهجرة النبوية المباركة من مكة المكرمة إلى المدينة، وقد اختار الخليفة عمر بن الخطاب رضي الله عنه عام هجرة الرسول ﷺ ليكون بداية لحساب التاريخ الإسلامي الهجري. وللسنة الهجرية اثنا عشر شهر تبدأ بشهر (المحرم) وتنتهي بشهر (ذي الحجة)، وقد اعتمد المسلمون التأريخ للحوادث والوقائع بالسنة الهجرية.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يحجّ المسلم إلى مكة المكرمة استجابة لنداء الله تعالى بالحج إلى البيت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 الحج وفوائده: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بالأنبياء الكرام الذين حجّوا إلى البيت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الانشغال بالعبادة، فالحاج يمكث أيامًا متفرغًا للعبادة، ينتقل من عبادة إلى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الالتقاء بالمسلمين المجتمعين في المشاعر المقدسة، والتعرف عليهم، وبناء جسور التواصل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زملاءك الذين أدوا فريضة الحج، وتعرَّف منهم على مشاعرهم عند أدائه.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يجب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الحج مرة واحدة في العمر على من يقدر عليه من المسلمين والمسلمات، فكل من قدر على الحج جسديًّا وماليًّا فإن الحج واجب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تنبيهات متعلقة بالحج: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للمسلم أداء الحج إلا في مكان مخصوص هو (مكة المكرمة)، وفي وقت مخصوص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يشتمل الحج على عدد من العبادات التي ينبغي على المسلم تعلمها قبل ذهابه لأداء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يؤدي الحج في كل عام مجموعة من المسلمين من دول مختلفة، ويتوحدون في لباسهم فلا يكون هناك تمييز بين الغني والفقير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مشاهدتك لهذا المقطع: (?Why Do Muslims Perform Pilgrimage (Hajj تحدث عن وجوه موافقة عبادة الحج للفطرة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يؤدي المسلمون فريضة الحج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شهر ديسمبر.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الحج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مرة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مرتين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كلما استطاع أن يحج.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تقويم ذاتي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أصبحت تفهم معنى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ذكر 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ذكر أنواع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معنى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أنواع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شرح 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أحكام المسح على 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صفة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يحرم على الجنب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أنواع الدماء الخارجة من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أحكام دماء المرأة المهمة؟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معنى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لماذا نصلي؟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ما أحكام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فهم معنى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لماذا نزكي؟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معرفة 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معرفة شروط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معرفة أصناف المستحقين للزكاة؟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معنى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فهم لماذا نصوم؟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معرفة الصوم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معرفة 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معرفة من يباح له الفطر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معنى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تفهم لماذا نحج؟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 على من يجب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التوضؤ وضوءًا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الاغتسال غسلًا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أداء الصلاة أداءً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تشعر بيسر دين الإسلام وسماحته؟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دروس الوحدة: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 الذي يرتديه الإنسان نعمة من نعم الله عليه، كما قال الله تعالى:</w:t>
      </w:r>
      <w:r>
        <w:rPr>
          <w:rFonts w:ascii="KFGQPC HAFS Uthmanic Script" w:eastAsia="KFGQPC HAFS Uthmanic Script" w:hAnsi="KFGQPC HAFS Uthmanic Script" w:cs="KFGQPC HAFS Uthmanic Script"/>
          <w:b w:val="0"/>
          <w:color w:val="187600"/>
          <w:sz w:val="26"/>
          <w:szCs w:val="26"/>
          <w:rtl/>
        </w:rPr>
        <w:t xml:space="preserve"> ﴿يَٰبَنِيٓ ءَادَمَ قَدۡ أَنزَلۡنَا عَلَيۡكُمۡ لِبَاسٗا يُوَٰرِي سَوۡءَٰتِكُمۡ وَرِيشٗاۖ وَلِبَاسُ ٱلتَّقۡوَىٰ ذَٰلِكَ خَيۡرٞۚ ذَٰلِكَ مِنۡ ءَايَٰتِ ٱللَّهِ لَعَلَّهُمۡ يَذَّكَّرُونَ﴾</w:t>
      </w:r>
      <w:r>
        <w:rPr>
          <w:rFonts w:ascii="adwa-assalaf" w:eastAsia="adwa-assalaf" w:hAnsi="adwa-assalaf" w:cs="adwa-assalaf"/>
          <w:b w:val="0"/>
          <w:color w:val="000000"/>
          <w:sz w:val="28"/>
          <w:szCs w:val="28"/>
          <w:rtl/>
        </w:rPr>
        <w:t xml:space="preserve"> (الأعراف:26) ،</w:t>
      </w:r>
      <w:r>
        <w:rPr>
          <w:rFonts w:ascii="adwa-assalaf" w:eastAsia="adwa-assalaf" w:hAnsi="adwa-assalaf" w:cs="adwa-assalaf"/>
          <w:b w:val="0"/>
          <w:color w:val="000000"/>
          <w:sz w:val="28"/>
          <w:szCs w:val="28"/>
          <w:rtl/>
        </w:rPr>
        <w:t xml:space="preserve"> وفي هذا الدرس سنتعرف على بعض الأحكام المتعلقة باللباس.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اللباس الإباحة، فلا يحرم شيء منه إلا ما جاء تحريمه في القرآن الكريم، أو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المعاملات ومنها اللباس الإباحة، فلا تحريم إلا بدليل، وجميع الألبسة المحرمة المذكورة هنا ورد فيها تحريم إما في القرآن الكريم أو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الحاجات التي تتحقق من خلال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الألبسة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عز وجل أنواعًا من الألبسة،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يكشف العورة ولا يسترها.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يكون فيه تشبّه بالجنس الآخر؛ كلبس الرجال ملابس النساء، أو لبس النساء ملابس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يشعر بالكبر والخيلاء.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فيه إسراف وتبذير.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على الرجال لبس الحرير، والتحلّي بالذهب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لبس ما فيه تشبه بملابس الكفار المخصوصة كلباس القساوسة والرهبان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حدود عورة الرجل من السرة إلى الركبة، أما المرأة فكلها عورة أمام الرجال الأجانب وأما محارمها كالأب والإبن والأخ فتظهر له ما تظهره أمام النساء من الوجه والشعر والرقبة والذراعين والساقين.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زملاءك في معرفة بعض مسببات تحريم أنواع من الألبسة..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الرسول ﷺ عن تشبه الرجال بالنساء والنساء بالرجال ويشمل هذا النهي نوع اللباس وطريقة الكلام وعد هذا التشبه من كبائر الذنوب التي تستوجب عقاب الله وعذابه لمن يفعله ولم يتب منه، والإسلام يريد أن تكون طبيعة الرجل ومظهره متميزًا عن طبيعة المرأة، وكذلك أراد للمرأة؛ فذلك هو دليل الفطرة السليمة والمنطق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الألبسة المحرمة على الرجل فقط والمشترك تحريمها بين الرجل والمرأة: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يكشف العورة ولا يسترها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فيه تشبه بين الجنسين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فيه إسراف وتبذير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يشعر بالكبر والخيلاء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الحرير والذهب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التشبه بملابس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يمكن أن تكون صيحات الأزياء أو العادات والتقاليد أو الأنظمة هي المرجعية التي من خلالها يتحدد اللباس المناسب للرجل أو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الألبسة المحرمة ثم فكر في الحِكَم التي اقتضت تحريمها.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الإجابة الصحيحة: لبس الذهب محرم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لبس الصوف.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لبس الحرير.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جميع ما سبق.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المسلم إلى الطعام والشراب على أنهما من نِعَم الله التي تستوجب الشكر، ومن شكرهما التقوي بهما على أداء العبادات، وفي هذا الدرس سنتعرف على مجموعة من الأحكام والآداب المتعلقة بالطعام والشراب، كما سنتعرف على الأطعمة المحرمة التي يجب على المسلم اجتنابها.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الأطعمة والأشربة الإباحة، فلا يحرم شيء منها إلا ما جاء تحريمه في القرآن الكريم، أو السنة النبوية،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كُلُواْ مِمَّا فِي ٱلۡأَرۡضِ حَلَٰلٗا طَيِّبٗا ﴾</w:t>
      </w:r>
      <w:r>
        <w:rPr>
          <w:rFonts w:ascii="adwa-assalaf" w:eastAsia="adwa-assalaf" w:hAnsi="adwa-assalaf" w:cs="adwa-assalaf"/>
          <w:b w:val="0"/>
          <w:color w:val="000000"/>
          <w:sz w:val="28"/>
          <w:szCs w:val="28"/>
          <w:rtl/>
        </w:rPr>
        <w:t xml:space="preserve"> البقرة: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الأطعمة والأشربة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عز وجل أصنافًا من الأطعمة والأشربة،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الخمر، فهي تذهب العقل، وحفظ العقل مقصد من مقاصد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المخدرات، فهي تدمر العقل والجسد.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مات من الحيوانات من غير ذبح، أو ما لم يذكر اسم الله عند ذبحه.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لحم الخنزير، فإنه لحم نجس لا يجوز أكله.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الحيوانات المفترسة؛ كالأسود والنمور والصقور والنسور.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ذُبِح تقربًا للمعبودات الباطلة؛ كالأصنام.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الشريعة: علم من العلوم الإسلامية، يُعرف منه حكم الشريعة، وأسرار الشريعة مثل: لماذا شرع الله هذه الأحكام؟ من أجل ماذا كان هذا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شروط الذكاة الشرعية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الذكاة الشرعية هي الذبح أو النحر المستوفي للشروط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الذابح مسلمًا أو يهوديًّا أو نصرانيًّا يميز ويقصد 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الآلة صالحة للذبح وتُجري الدم وتقطع بحدها كالسكين، ويحرم استخدام ما يقتلها بثقله واصطدامه برأس الحيوان، أو بحرقه كالصعق الكهربائي.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يذكر اسم الله فيقول: (بسم الله) عند تحريك يده للذبح.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ما يجب قطعه في الذكاة، وهو: المريء، والحلقوم، والودجان وهما العرقان الكبيران في الرقبة، أو قطع ثلاثة من هذه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أكل الحيوانات البحرية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الحيوانات المائية التي لا تعيش إلا في الماء يجوز أكل ميتتها، كالأسماك والربيان وغير ذلك، سواء كانت تعيش في البحار أو الأنهار أو البحيرات.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صيد الحيوانات البرية غير المفترسة وأكلها، بشرط ذكر اسم الله أثناء صيدها، وذبحها إذا وجدها 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الذبائح في المطاعم والمحلات: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ذبحه غير المسلم والكتابي (اليهودي أو النصراني)؛ كالبوذيين والهندوس واللادينيين فهذا محرم، ويدخل فيه ما يوجد في مطاعم ومحلات البلاد التي غالب أهلها من غير المسلمين وأهل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ذبحه المسلم أو الكتابي بالطريقة الشرعية فهذا جائز بنص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قتله المسلم أو الكتابي بطريقة غير شرعية كالصعق والإغراق فهذا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جواز ذبيحة الكتابي وما يوجد من ذبائح في مطاعمهم ومحلاتهم، مع الحرص على التسمية عند الأكل. والأولى للمسلم ألا يأكل إلا ما تحقق من كونه من لحوم الحلال المباحة.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استعرض مع زملائك بعض المواقع على شبكة الإنترنت والتي تعينك على الحصول على الأطعمة المباحة في بلدك.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تختلف أحكام الذبائح التي تباع في المحلات والمطاعم بحسب ديانة من باشر ذبحها.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الأطعمة والأشربة المحرمة ثم فكر في الحِكَم التي اقتضت تحريمها.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ذبح اليهودي أو النصراني الذبيحة فإنه يجوز أكلها حتى ولو لم يذكر اسم الله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أكل الذبيحة التي ماتت بالصعق.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عظمة الدين الإسلام أنه شامل لجميع نواحي حياة البشر، ومن ذلك اعتناؤه بضبط تعاملات الناس فيما بينهم، وحفظ حقوقهم، ومنع وقوع الظلم على أيٍّ منهم، ومن لوازم هذه العناية: سن القوانين والضوابط التي تحكم المعاملات المالية بينهم، وفي هذا الدرس سنتعرف على مجموعة من أحكام المعاملات المالية، وأسباب تحريم بعضها.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 المالية: هي المعاملات التي يتم فيها تبادل الأموال، سواء كان بمقابل مالٍ آخر؛ كالبيع، أو بمقابل منفعة؛ كالإجارة، أو بغير مقابل؛ كالهدية.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المعاملات المالية الإباحة، فلا يحرم شيءٌ منها إلا ما جاء في القرآن الكريم أو السنة النبوية تحريمه.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المعاملات ومنها المعاملات المالية الإباحة، فلا تحريم إلا بدليل، بعكس العبادات فالأصل فيها أنها توقيفية فلا تجوز عبادة إلا بدليل.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 المالية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عز وجل بعض المعاملات المالية،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أموال الناس بغير وجه حق؛ كأخذها بحيلة أو بغصب.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إكراه أحد المتعاملين على معاملة لا يريد القيام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الاتجار في المواد المضرّة بصحة الإنسان؛ كالخمر والمخدرات والتبغ،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وهو إقراض مالٍ بشرط ردِّه مع زيادة نسبة على المال المقترض؛ كزيادة 5%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المجهول الذي لا يعرف ما هو؛ كبيع صندوق لا يعرف ما بداخله.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القمار والمراهنات التي يأخذ فيها الفائز مال الخاسر بغير وجه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تحريم المعاملة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الرئيسة التي تقتضي تحريم المعاملة المالية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ظل كثرة المعاملات المالية التي يمارسها المسلم في حياته، كيف له أن يتنبه لما يحل منها وما 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كل عبارة من العبارات التالية في خانتها المناسبة بحسب ارتباطها: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الخمور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شراء ملابس عبر الإنترنت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الاتجار في المواد الضارة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إقراض شخص مبلغًا على أن يعيده بزيادة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ماء 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المسابقات التي يدفع المشاركون فيها نقودًا ويأخذها الفائز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معاملة مالية 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معاملة مالية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من أشد المعاملات المالية التي يحرمها الإسلام لما فيه من إضرار، ويعد من كبائر الذنوب التي توعد الله المتعامل به بالعقوبة الشديدة.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المعاملات المالية المحرمة ثم فكر في الحِكَم التي اقتضت تحريمها.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القمار بشرط رضا الطرفين.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للمسلم أن يقترض بالربا إذا كان محتاجًا لذلك.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الإسلام أتباعه على التحلي بالأخلاق الحسنة، وقد أرشد الرسول ﷺ إلى أهمية الأخلاق في كثير من الأحاديث النبوية، وقرن بين كثير من العبادات التي يؤديها المسلم وبين حسن الخلق، والمسلم ذو الأخلاق الحميدة موعود بأجور عظيمة في الدنيا والآخرة، وفي هذا الدرس سنتعرف على أهمية الأخلاق في الإسلام، مع بيان بعض فضائلها.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الحسنة لها مكانة عظيمة في الإسلام، فهي مقصد مهم من مقاصد الشريعة الإسلامية، وهدف من أهداف بعثة النبي ﷺ. الأخلاق لها ارتباط وثيق بالإيمان، فأكمل المؤمنين إيمانًا أحسنهم أخلاقًا. يؤجر المسلم على حسن خلقه، كما يؤجر على الصلاة والصوم.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ينبغي أن تكون أخلاق المسلم مع الآخرين؟ وهل لهذه الأخلاق أثر في حكمهم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ﷺ أن أكثر ما يُدخِل الناسَ الجنة: تقوى الله وحسن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ﷺ أن أثقل ما يوضع في ميزان الإنسان يوم القيامة من الحسنات: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ﷺ أن أقرب المؤمنين منه منزلة يوم القيامة: أحسنهم أخلاقًا.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ميزان الإنسان: يكون ذلك يوم القيامة حين يتم وزن حسنات الإنسان وسيئاته في ميزان مخصص لا يعلم أحدٌ هيئته ولا حجمه، فمن رجحت كفة حسناته دخل الجنة ومن رجحت كفة سيئاته دخل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كل عبارة من العبارات التالية في خانتها المناسبة بحسب ارتباطها: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الابتسامة في وجه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إماطة الأذى عن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مساعدة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التعاون على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العبادات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مجالات الأخلاق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في الإسلام ليس لها مجالٌ واحد فقط، بل لها مجالات متعددة،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مع الله عز وجل؛ كتقوى الله والإخلاص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مع النبي ﷺ ؛ كمحبته واحترامه والتأدب في الكلام عنه، والصلاة عليه عند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مع الشريعة؛ كالتسليم لأحكام الشرع وتوقيرها.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مع النفس؛ كالرفق في حملها على الطاعة، والحزم في نهيها عن الكسل.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مع الآخرين؛ كالصدق والأمانة.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مع الحيوانات؛ كالرعاية وعدم ضربها وتعذيبها.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مع البيئة؛ كالمحافظة عليها من الفساد، وغرس الأشجار، وعدم الإسراف في خيراتها.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مطالعة إضافية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لتتعرف أكثر على أخلاق الإسلام وفضائله، وأثرها على البشرية اقرأ كتاب الإسلام دين السلام، والمتوفر في متجر أصول بعدة لغات عالمية.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 لتحميل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تقتصر الأخلاق في الإسلام على التعامل مع البشر، بل تمتد لتشمل التعامل مع الحيوان والبيئة.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مشاهدتك لهذا المقطع: The beauties of Islam صف مدى تلبية الإسلام للحاجة الروحية والأخلاقية عند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حديثًا نبويًّا دالًا على فضل الخلق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تقتصر الأخلاق في الإسلام على التعامل مع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تقويم ذاتي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أن تشرح ما الأصل في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تعرفت على الألبسة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تعرفت على ما هو الأصل في الأطعمة والأشربة؟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تعرفت على الأطعمة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تعرفت على الأشربة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تعلمت ما الأصل في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تعرفت على المعاملات المالية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تشعر بيسر دين الإسلام وسماحته؟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الختام نوصي المسلم الجديد بالوصايا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تعلّم ما يحتاج إليه من أمور دينه، وأن يتحرى في ذلك المصادر الموثوقة، سواء كانت علماء ودعاة، أو كتبًا ومراجع، أو مواد مسموعة أو مرئية.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بالعلم، فيجب على المسلم أن يعمل بما تعلّمه من العلم النافع.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في العلم والعمل، فتحصيل العلم، والتخلّق بالأخلاق الحسنة، وتأدية العبادات لا يستطيع الإنسان اكتسابها دفعة واحدة، وإنما يحصلّها واحدة بعد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الابتعاد عن كل ما يؤثر سلبًا في الإيمان، سواء كانت شبهات أو شهوات.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المداومة على طلب الهداية إلى الحق من الله تعالى، وتمييز الحق من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الأحكام الإسلامية متعلقةٌ بالاستطاعة، فيفعل المسلم منها ما يستطيع من غير أن يكلّف نفسه ما لا يستطيع.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مصاحبة المسلمين الصالحين الذين يزيدونه إيمانًا وصلاحًا، والابتعاد عن مجالسة غيرهم من أهل الشهوات والشبهات.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اختبار نهائي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الدرجة النهائية: /40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اختر الإجابة الصحيحة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في الإنسان شبهًا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مادة خلق الإنسان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يقرر الإسلام أن البشرية انحدرت من سلالة أبيها: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 الإنسان انتقل إلى مرحلة: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والاختبار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الجزاء والحساب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العدم والفناء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يقبل الله من الإنسان بعد بعثة محمد ﷺ إلا دينًا واحدًا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اليهودية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النصرانية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الله عز وجل في القرآن أنه يغفر جميع الذنوب إذا شاء ما 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حرف يقرأه المسلم من كتاب الله فإن 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(كفوًا) في قول الله تعالى: (ولم يكن له كفوا أحد)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معبودًا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(الفلق) في قول الله تعالى: (قل أعوذ برب الفلق)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غسق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طلوع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انبلاج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(أعوذ) في قول الله تعالى: (قل أعوذ برب الناس)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ألتجئ وأعتصم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أعبد وأتقرب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أثني وأذكر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وأستسلم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(الوسواس الخناس) في قول الله تعالى: (من شر الوسواس الخناس)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(شانئك) في قول الله تعالى: (إن شانئك هو الأبتر)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مبغضك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المعرض عنك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العبادات البدنية: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صنف الكلمات الآتية حسب مجموعاتها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تغطية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موجبات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رتّب أعمال الوضوء التالية مبتدئًا بأولها: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إلى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رتّب أعمال الصلاة التالية مبتدئًا بأولها: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التحيات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ضع علامة (صح) أمام العبارة الصحيحة، وعلامة (خطأ) أمام العبارة الخاطئة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يؤدي المسلمون عبادة الحج في شهر رمضان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يحرم لبس الذهب على الرجال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يجوز للمسلمين أن يأكلوا لحم 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الأصل في المعاملات المالية الحل والإباحة.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أقرب المؤمنين منزلة من النبي ﷺ يوم القيامة أحسنهم أخلاقًا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الطبعة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الطبعة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الطبعة الخامسة</w:t>
      </w:r>
    </w:p>
    <w:p>
      <w:pPr>
        <w:jc w:val="right"/>
      </w:pPr>
      <w:r>
        <w:rPr>
          <w:rFonts w:cs="Times New Roman"/>
          <w:sz w:val="14"/>
          <w:szCs w:val="14"/>
        </w:rPr>
        <w:t xml:space="preserve">ar219v1.0 - 10/10/2026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2026-10-10T19:38:17Z</dcterms:created>
  <dcterms:modified xsi:type="dcterms:W3CDTF">2026-10-10T19:38:17Z</dcterms:modified>
</cp:coreProperties>
</file>